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02255B"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CE2196"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 xml:space="preserve">POSTĘPOWANIE ZAKUPOWE O </w:t>
      </w:r>
      <w:r w:rsidRPr="00CE2196">
        <w:rPr>
          <w:rFonts w:ascii="Trebuchet MS" w:hAnsi="Trebuchet MS" w:cstheme="minorHAnsi"/>
          <w:sz w:val="32"/>
          <w:szCs w:val="32"/>
        </w:rPr>
        <w:t>UDZIELENIE ZAMÓWIENIA NIEPUBLICZNEGO</w:t>
      </w:r>
    </w:p>
    <w:p w14:paraId="1AAD1DDC" w14:textId="59A2A8CF"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CE2196">
        <w:rPr>
          <w:rFonts w:ascii="Trebuchet MS" w:hAnsi="Trebuchet MS" w:cstheme="minorHAnsi"/>
          <w:sz w:val="32"/>
          <w:szCs w:val="32"/>
        </w:rPr>
        <w:t>NA DOSTAWY</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4391FE86" w:rsidR="00E76A8B" w:rsidRPr="00FE56A2" w:rsidRDefault="0021089C" w:rsidP="00FE56A2">
      <w:pPr>
        <w:pStyle w:val="PODTYTU0"/>
        <w:spacing w:before="0" w:after="0"/>
        <w:jc w:val="center"/>
      </w:pPr>
      <w:r w:rsidRPr="00FE56A2">
        <w:rPr>
          <w:rFonts w:ascii="Trebuchet MS" w:hAnsi="Trebuchet MS"/>
        </w:rPr>
        <w:t>„</w:t>
      </w:r>
      <w:r w:rsidR="00CE2196" w:rsidRPr="00CE2196">
        <w:rPr>
          <w:rFonts w:ascii="Trebuchet MS" w:hAnsi="Trebuchet MS"/>
        </w:rPr>
        <w:t>Zakup materiałów do instalacji odpopielania K1, K4, K6, SW1, SW2 w PGE Energia Ciepła S.A. Oddział Wybrzeże w Gdańsku</w:t>
      </w:r>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7B32A2A0" w:rsidR="00060064" w:rsidRPr="00CE2196" w:rsidRDefault="00E76A8B" w:rsidP="00CE2196">
      <w:pPr>
        <w:pStyle w:val="tekst"/>
        <w:jc w:val="center"/>
        <w:rPr>
          <w:rFonts w:ascii="Verdana" w:hAnsi="Verdana"/>
        </w:rPr>
      </w:pPr>
      <w:r w:rsidRPr="00FE56A2">
        <w:rPr>
          <w:rFonts w:ascii="Verdana" w:hAnsi="Verdana"/>
        </w:rPr>
        <w:t>Numer Postępowania:</w:t>
      </w:r>
      <w:r w:rsidRPr="00FE56A2">
        <w:rPr>
          <w:rFonts w:ascii="Verdana" w:hAnsi="Verdana"/>
        </w:rPr>
        <w:tab/>
      </w:r>
      <w:r w:rsidR="00CE2196" w:rsidRPr="00CE2196">
        <w:rPr>
          <w:rFonts w:ascii="Verdana" w:hAnsi="Verdana"/>
        </w:rPr>
        <w:t>POST/PEC/PEC/UZL/00015/2026</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486BA74A"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15298E1" w14:textId="70866B4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D6161B4" w14:textId="37407D95"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5</w:t>
            </w:r>
            <w:r w:rsidR="00BF5D61" w:rsidRPr="00FE56A2">
              <w:rPr>
                <w:rFonts w:ascii="Trebuchet MS" w:hAnsi="Trebuchet MS"/>
                <w:noProof/>
                <w:webHidden/>
              </w:rPr>
              <w:fldChar w:fldCharType="end"/>
            </w:r>
          </w:hyperlink>
        </w:p>
        <w:p w14:paraId="6A7133D7" w14:textId="6F39894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13DEC1B5" w14:textId="7F5A562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63BA073B" w14:textId="4372E5B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72B45166" w14:textId="1850E05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0AA3B6A3" w14:textId="416632E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7A8B7225" w14:textId="789F34C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22932FAE" w14:textId="6D30174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1F2829F5" w14:textId="3B8C89C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0C1352E0" w14:textId="34759DC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5C5F25C7" w14:textId="4B0A097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49392B4B" w14:textId="191AC4F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11</w:t>
            </w:r>
            <w:r w:rsidR="00BF5D61" w:rsidRPr="00FE56A2">
              <w:rPr>
                <w:rFonts w:ascii="Trebuchet MS" w:hAnsi="Trebuchet MS"/>
                <w:noProof/>
                <w:webHidden/>
              </w:rPr>
              <w:fldChar w:fldCharType="end"/>
            </w:r>
          </w:hyperlink>
        </w:p>
        <w:p w14:paraId="2B2607EC" w14:textId="7AC50DC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16</w:t>
            </w:r>
            <w:r w:rsidR="00BF5D61" w:rsidRPr="00FE56A2">
              <w:rPr>
                <w:rFonts w:ascii="Trebuchet MS" w:hAnsi="Trebuchet MS"/>
                <w:noProof/>
                <w:webHidden/>
              </w:rPr>
              <w:fldChar w:fldCharType="end"/>
            </w:r>
          </w:hyperlink>
        </w:p>
        <w:p w14:paraId="6D0ABE87" w14:textId="474F67D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17</w:t>
            </w:r>
            <w:r w:rsidR="00BF5D61" w:rsidRPr="00FE56A2">
              <w:rPr>
                <w:rFonts w:ascii="Trebuchet MS" w:hAnsi="Trebuchet MS"/>
                <w:noProof/>
                <w:webHidden/>
              </w:rPr>
              <w:fldChar w:fldCharType="end"/>
            </w:r>
          </w:hyperlink>
        </w:p>
        <w:p w14:paraId="6361B135" w14:textId="3819117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20</w:t>
            </w:r>
            <w:r w:rsidR="00BF5D61" w:rsidRPr="00FE56A2">
              <w:rPr>
                <w:rFonts w:ascii="Trebuchet MS" w:hAnsi="Trebuchet MS"/>
                <w:noProof/>
                <w:webHidden/>
              </w:rPr>
              <w:fldChar w:fldCharType="end"/>
            </w:r>
          </w:hyperlink>
        </w:p>
        <w:p w14:paraId="35D827AE" w14:textId="5C00E6F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21</w:t>
            </w:r>
            <w:r w:rsidR="00BF5D61" w:rsidRPr="00FE56A2">
              <w:rPr>
                <w:rFonts w:ascii="Trebuchet MS" w:hAnsi="Trebuchet MS"/>
                <w:noProof/>
                <w:webHidden/>
              </w:rPr>
              <w:fldChar w:fldCharType="end"/>
            </w:r>
          </w:hyperlink>
        </w:p>
        <w:p w14:paraId="4077077E" w14:textId="49A63C3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9209F0B" w14:textId="47D9517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3823FC4" w14:textId="4F7C8F1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23</w:t>
            </w:r>
            <w:r w:rsidR="00BF5D61" w:rsidRPr="00FE56A2">
              <w:rPr>
                <w:rFonts w:ascii="Trebuchet MS" w:hAnsi="Trebuchet MS"/>
                <w:noProof/>
                <w:webHidden/>
              </w:rPr>
              <w:fldChar w:fldCharType="end"/>
            </w:r>
          </w:hyperlink>
        </w:p>
        <w:p w14:paraId="26D502B8" w14:textId="7EBACB9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54D60F61" w14:textId="297B71F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3318E178" w14:textId="40D7854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25</w:t>
            </w:r>
            <w:r w:rsidR="00BF5D61" w:rsidRPr="00FE56A2">
              <w:rPr>
                <w:rFonts w:ascii="Trebuchet MS" w:hAnsi="Trebuchet MS"/>
                <w:noProof/>
                <w:webHidden/>
              </w:rPr>
              <w:fldChar w:fldCharType="end"/>
            </w:r>
          </w:hyperlink>
        </w:p>
        <w:p w14:paraId="5C8E7B47" w14:textId="5AB3CA1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611C45F5" w14:textId="65736C5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13E647D4" w14:textId="2AF5408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55972F00" w14:textId="4DC578A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28D143D5" w14:textId="668F76A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7F240DFA" w14:textId="2470FD41"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p w14:paraId="4B4A3BE2" w14:textId="0BE01FB6" w:rsidR="00615B23" w:rsidRPr="00E505B1"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5" w:name="_Toc122344668"/>
      <w:bookmarkStart w:id="6" w:name="_Toc206654199"/>
      <w:bookmarkEnd w:id="3"/>
      <w:r w:rsidRPr="00E505B1">
        <w:rPr>
          <w:rFonts w:ascii="Verdana" w:hAnsi="Verdana" w:cstheme="minorHAnsi"/>
          <w:caps w:val="0"/>
          <w:sz w:val="18"/>
          <w:szCs w:val="18"/>
          <w:lang w:val="pl-PL"/>
        </w:rPr>
        <w:t>PGE Energia Ciepła S.A.</w:t>
      </w:r>
      <w:r w:rsidRPr="00E505B1">
        <w:rPr>
          <w:rFonts w:ascii="Verdana" w:hAnsi="Verdana" w:cstheme="minorHAnsi"/>
          <w:b w:val="0"/>
          <w:caps w:val="0"/>
          <w:sz w:val="18"/>
          <w:szCs w:val="18"/>
          <w:lang w:val="pl-PL"/>
        </w:rPr>
        <w:t xml:space="preserve">, z siedzibą w Warszawie, Budynek </w:t>
      </w:r>
      <w:proofErr w:type="spellStart"/>
      <w:r w:rsidRPr="00E505B1">
        <w:rPr>
          <w:rFonts w:ascii="Verdana" w:hAnsi="Verdana" w:cstheme="minorHAnsi"/>
          <w:b w:val="0"/>
          <w:caps w:val="0"/>
          <w:sz w:val="18"/>
          <w:szCs w:val="18"/>
          <w:lang w:val="pl-PL"/>
        </w:rPr>
        <w:t>Skylight</w:t>
      </w:r>
      <w:proofErr w:type="spellEnd"/>
      <w:r w:rsidRPr="00E505B1">
        <w:rPr>
          <w:rFonts w:ascii="Verdana" w:hAnsi="Verdana" w:cstheme="minorHAnsi"/>
          <w:b w:val="0"/>
          <w:caps w:val="0"/>
          <w:sz w:val="18"/>
          <w:szCs w:val="18"/>
          <w:lang w:val="pl-PL"/>
        </w:rPr>
        <w:t>, XII p. przy ul. Złotej 59, zarejestrowana</w:t>
      </w:r>
      <w:r w:rsidR="00624AE0" w:rsidRPr="00E505B1">
        <w:rPr>
          <w:rFonts w:ascii="Verdana" w:hAnsi="Verdana" w:cstheme="minorHAnsi"/>
          <w:b w:val="0"/>
          <w:caps w:val="0"/>
          <w:sz w:val="18"/>
          <w:szCs w:val="18"/>
          <w:lang w:val="pl-PL"/>
        </w:rPr>
        <w:t xml:space="preserve"> </w:t>
      </w:r>
      <w:r w:rsidRPr="00E505B1">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E505B1">
        <w:rPr>
          <w:rFonts w:ascii="Verdana" w:hAnsi="Verdana" w:cstheme="minorHAnsi"/>
          <w:b w:val="0"/>
          <w:caps w:val="0"/>
          <w:sz w:val="18"/>
          <w:szCs w:val="18"/>
          <w:lang w:val="pl-PL"/>
        </w:rPr>
        <w:t>2 501 281 240 PLN</w:t>
      </w:r>
      <w:bookmarkStart w:id="7" w:name="_Toc40987092"/>
      <w:bookmarkStart w:id="8" w:name="_Toc51165976"/>
      <w:r w:rsidRPr="00E505B1">
        <w:rPr>
          <w:rFonts w:ascii="Verdana" w:hAnsi="Verdana" w:cstheme="minorHAnsi"/>
          <w:b w:val="0"/>
          <w:caps w:val="0"/>
          <w:sz w:val="18"/>
          <w:szCs w:val="18"/>
          <w:lang w:val="pl-PL"/>
        </w:rPr>
        <w:t xml:space="preserve"> opłacony w całości;</w:t>
      </w:r>
      <w:bookmarkEnd w:id="5"/>
      <w:bookmarkEnd w:id="6"/>
      <w:bookmarkEnd w:id="7"/>
      <w:bookmarkEnd w:id="8"/>
    </w:p>
    <w:p w14:paraId="106DE000" w14:textId="6CE0D8ED" w:rsidR="00976E39" w:rsidRPr="00E505B1"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9" w:name="_Toc40987097"/>
      <w:bookmarkStart w:id="10" w:name="_Toc51165981"/>
      <w:r w:rsidRPr="00E505B1">
        <w:rPr>
          <w:rFonts w:ascii="Verdana" w:hAnsi="Verdana" w:cstheme="minorHAnsi"/>
          <w:bCs/>
          <w:sz w:val="18"/>
          <w:szCs w:val="18"/>
        </w:rPr>
        <w:t>Adr</w:t>
      </w:r>
      <w:r w:rsidR="00623AF0" w:rsidRPr="00E505B1">
        <w:rPr>
          <w:rFonts w:ascii="Verdana" w:hAnsi="Verdana" w:cstheme="minorHAnsi"/>
          <w:bCs/>
          <w:sz w:val="18"/>
          <w:szCs w:val="18"/>
        </w:rPr>
        <w:t>es strony internetowej</w:t>
      </w:r>
      <w:r w:rsidRPr="00E505B1">
        <w:rPr>
          <w:rFonts w:ascii="Verdana" w:hAnsi="Verdana" w:cstheme="minorHAnsi"/>
          <w:bCs/>
          <w:sz w:val="18"/>
          <w:szCs w:val="18"/>
        </w:rPr>
        <w:t xml:space="preserve"> Zamawiającego</w:t>
      </w:r>
      <w:r w:rsidR="00976E39" w:rsidRPr="00E505B1">
        <w:rPr>
          <w:rFonts w:ascii="Verdana" w:hAnsi="Verdana" w:cstheme="minorHAnsi"/>
          <w:bCs/>
          <w:sz w:val="18"/>
          <w:szCs w:val="18"/>
        </w:rPr>
        <w:t>:</w:t>
      </w:r>
    </w:p>
    <w:p w14:paraId="19E37AE4" w14:textId="2E1DD4B9" w:rsidR="00615B23" w:rsidRPr="00E505B1" w:rsidRDefault="00000000" w:rsidP="00FE56A2">
      <w:pPr>
        <w:spacing w:before="120" w:after="120" w:line="240" w:lineRule="auto"/>
        <w:ind w:left="1134" w:right="-284"/>
        <w:outlineLvl w:val="0"/>
        <w:rPr>
          <w:rFonts w:ascii="Verdana" w:hAnsi="Verdana" w:cstheme="minorHAnsi"/>
          <w:color w:val="00B0F0"/>
          <w:kern w:val="28"/>
          <w:sz w:val="18"/>
          <w:szCs w:val="18"/>
        </w:rPr>
      </w:pPr>
      <w:hyperlink r:id="rId12" w:history="1">
        <w:bookmarkStart w:id="11" w:name="_Toc122344673"/>
        <w:bookmarkStart w:id="12" w:name="_Toc206654204"/>
        <w:r w:rsidR="00615B23" w:rsidRPr="00E505B1">
          <w:rPr>
            <w:rFonts w:ascii="Verdana" w:hAnsi="Verdana" w:cstheme="minorHAnsi"/>
            <w:color w:val="00B0F0"/>
            <w:kern w:val="28"/>
            <w:sz w:val="18"/>
            <w:szCs w:val="18"/>
            <w:u w:val="single"/>
          </w:rPr>
          <w:t>www.pgeenergiaciepla.pl</w:t>
        </w:r>
        <w:bookmarkEnd w:id="9"/>
        <w:bookmarkEnd w:id="10"/>
      </w:hyperlink>
      <w:r w:rsidR="00615B23" w:rsidRPr="00E505B1">
        <w:rPr>
          <w:rFonts w:ascii="Verdana" w:hAnsi="Verdana" w:cstheme="minorHAnsi"/>
          <w:color w:val="00B0F0"/>
          <w:kern w:val="28"/>
          <w:sz w:val="18"/>
          <w:szCs w:val="18"/>
        </w:rPr>
        <w:t>,</w:t>
      </w:r>
      <w:bookmarkEnd w:id="11"/>
      <w:bookmarkEnd w:id="12"/>
    </w:p>
    <w:p w14:paraId="4F4F2B7B" w14:textId="42AD0826" w:rsidR="00CE4C3E" w:rsidRPr="00E505B1"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E505B1">
        <w:rPr>
          <w:rFonts w:ascii="Verdana" w:hAnsi="Verdana" w:cstheme="minorHAnsi"/>
          <w:b/>
          <w:sz w:val="18"/>
          <w:szCs w:val="18"/>
        </w:rPr>
        <w:t>Komórką organizacyjną prowadzącą</w:t>
      </w:r>
      <w:r w:rsidR="00850D5F" w:rsidRPr="00E505B1">
        <w:rPr>
          <w:rFonts w:ascii="Verdana" w:hAnsi="Verdana" w:cstheme="minorHAnsi"/>
          <w:b/>
          <w:sz w:val="18"/>
          <w:szCs w:val="18"/>
        </w:rPr>
        <w:t xml:space="preserve"> postępowanie</w:t>
      </w:r>
      <w:r w:rsidR="008521EE" w:rsidRPr="00E505B1">
        <w:rPr>
          <w:rFonts w:ascii="Verdana" w:hAnsi="Verdana" w:cstheme="minorHAnsi"/>
          <w:b/>
          <w:sz w:val="18"/>
          <w:szCs w:val="18"/>
        </w:rPr>
        <w:t xml:space="preserve"> zakupowe</w:t>
      </w:r>
      <w:r w:rsidR="00850D5F" w:rsidRPr="00E505B1">
        <w:rPr>
          <w:rFonts w:ascii="Verdana" w:hAnsi="Verdana" w:cstheme="minorHAnsi"/>
          <w:b/>
          <w:sz w:val="18"/>
          <w:szCs w:val="18"/>
        </w:rPr>
        <w:t xml:space="preserve"> jest </w:t>
      </w:r>
      <w:r w:rsidR="00015397" w:rsidRPr="00E505B1">
        <w:rPr>
          <w:rFonts w:ascii="Verdana" w:hAnsi="Verdana" w:cstheme="minorHAnsi"/>
          <w:b/>
          <w:sz w:val="18"/>
          <w:szCs w:val="18"/>
        </w:rPr>
        <w:t xml:space="preserve">Departament Zakupów </w:t>
      </w:r>
      <w:r w:rsidR="00850D5F" w:rsidRPr="00E505B1">
        <w:rPr>
          <w:rFonts w:ascii="Verdana" w:hAnsi="Verdana" w:cstheme="minorHAnsi"/>
          <w:b/>
          <w:sz w:val="18"/>
          <w:szCs w:val="18"/>
        </w:rPr>
        <w:t>PGE Energia Ciepła S.A.</w:t>
      </w:r>
      <w:bookmarkStart w:id="13" w:name="_Toc43108578"/>
    </w:p>
    <w:p w14:paraId="2B43EDD1" w14:textId="77777777" w:rsidR="00CA2F37" w:rsidRPr="00E505B1"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E505B1">
        <w:rPr>
          <w:rFonts w:ascii="Verdana" w:hAnsi="Verdana" w:cs="Calibri"/>
          <w:bCs/>
          <w:sz w:val="18"/>
          <w:szCs w:val="18"/>
        </w:rPr>
        <w:t xml:space="preserve">Strona internetowa: </w:t>
      </w:r>
      <w:hyperlink r:id="rId13" w:history="1">
        <w:r w:rsidR="00CA2F37" w:rsidRPr="00E505B1">
          <w:rPr>
            <w:rStyle w:val="Hipercze"/>
            <w:rFonts w:ascii="Verdana" w:hAnsi="Verdana" w:cs="Calibri"/>
            <w:bCs/>
            <w:color w:val="00B0F0"/>
            <w:sz w:val="18"/>
            <w:szCs w:val="18"/>
          </w:rPr>
          <w:t>www.pgeenergiaciepla.pl</w:t>
        </w:r>
      </w:hyperlink>
    </w:p>
    <w:p w14:paraId="6807467C" w14:textId="69391FBC" w:rsidR="00AC03DF" w:rsidRPr="00E505B1" w:rsidRDefault="00AC03DF">
      <w:pPr>
        <w:pStyle w:val="Akapitzlist"/>
        <w:numPr>
          <w:ilvl w:val="2"/>
          <w:numId w:val="21"/>
        </w:numPr>
        <w:spacing w:line="240" w:lineRule="auto"/>
        <w:ind w:left="1134" w:right="-284" w:hanging="1134"/>
        <w:rPr>
          <w:rFonts w:ascii="Verdana" w:hAnsi="Verdana" w:cs="Calibri"/>
          <w:bCs/>
          <w:sz w:val="18"/>
          <w:szCs w:val="18"/>
        </w:rPr>
      </w:pPr>
      <w:r w:rsidRPr="00E505B1">
        <w:rPr>
          <w:rFonts w:ascii="Verdana" w:hAnsi="Verdana" w:cs="Calibri"/>
          <w:bCs/>
          <w:sz w:val="18"/>
          <w:szCs w:val="18"/>
        </w:rPr>
        <w:t xml:space="preserve">Adres do korespondencji: </w:t>
      </w:r>
    </w:p>
    <w:p w14:paraId="7A2801E6" w14:textId="77777777" w:rsidR="00E623DA" w:rsidRPr="00E505B1" w:rsidRDefault="006941DE" w:rsidP="00FE56A2">
      <w:pPr>
        <w:tabs>
          <w:tab w:val="left" w:pos="1134"/>
        </w:tabs>
        <w:spacing w:line="240" w:lineRule="auto"/>
        <w:ind w:left="1134"/>
        <w:rPr>
          <w:rFonts w:ascii="Verdana" w:hAnsi="Verdana" w:cs="Calibri"/>
          <w:bCs/>
          <w:sz w:val="18"/>
          <w:szCs w:val="18"/>
        </w:rPr>
      </w:pPr>
      <w:r w:rsidRPr="00E505B1">
        <w:rPr>
          <w:rFonts w:ascii="Verdana" w:hAnsi="Verdana" w:cs="Calibri"/>
          <w:bCs/>
          <w:sz w:val="18"/>
          <w:szCs w:val="18"/>
        </w:rPr>
        <w:t xml:space="preserve">PGE Energia Ciepła S.A. </w:t>
      </w:r>
      <w:r w:rsidR="00E623DA" w:rsidRPr="00E505B1">
        <w:rPr>
          <w:rFonts w:ascii="Verdana" w:hAnsi="Verdana" w:cs="Calibri"/>
          <w:bCs/>
          <w:sz w:val="18"/>
          <w:szCs w:val="18"/>
        </w:rPr>
        <w:t>Departament Zakupów</w:t>
      </w:r>
      <w:r w:rsidR="00C66D66" w:rsidRPr="00E505B1">
        <w:rPr>
          <w:rFonts w:ascii="Verdana" w:hAnsi="Verdana" w:cs="Calibri"/>
          <w:bCs/>
          <w:sz w:val="18"/>
          <w:szCs w:val="18"/>
        </w:rPr>
        <w:t>:</w:t>
      </w:r>
    </w:p>
    <w:p w14:paraId="0501712E" w14:textId="0C847E5B" w:rsidR="004D33DB" w:rsidRPr="00E505B1" w:rsidRDefault="004D33DB">
      <w:pPr>
        <w:pStyle w:val="Nagwek2"/>
        <w:keepNext w:val="0"/>
        <w:keepLines w:val="0"/>
        <w:numPr>
          <w:ilvl w:val="0"/>
          <w:numId w:val="34"/>
        </w:numPr>
        <w:spacing w:before="120" w:after="120" w:line="240" w:lineRule="auto"/>
        <w:ind w:left="1418" w:hanging="284"/>
        <w:rPr>
          <w:rFonts w:ascii="Verdana" w:hAnsi="Verdana" w:cstheme="minorHAnsi"/>
          <w:b w:val="0"/>
          <w:sz w:val="18"/>
          <w:szCs w:val="18"/>
          <w:lang w:val="pl-PL"/>
        </w:rPr>
      </w:pPr>
      <w:bookmarkStart w:id="14" w:name="_Toc122344678"/>
      <w:bookmarkStart w:id="15" w:name="_Toc206654209"/>
      <w:r w:rsidRPr="00E505B1">
        <w:rPr>
          <w:rFonts w:ascii="Verdana" w:hAnsi="Verdana" w:cstheme="minorHAnsi"/>
          <w:sz w:val="18"/>
          <w:szCs w:val="18"/>
          <w:lang w:val="pl-PL"/>
        </w:rPr>
        <w:t>85-950 Bydgoszcz; ul. Energetyczna 1;</w:t>
      </w:r>
      <w:bookmarkEnd w:id="14"/>
      <w:bookmarkEnd w:id="15"/>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6"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16"/>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17" w:name="_Toc528334427"/>
      <w:bookmarkStart w:id="18" w:name="_Toc122344689"/>
      <w:bookmarkStart w:id="19" w:name="_Toc206654220"/>
      <w:bookmarkStart w:id="20" w:name="_Toc3460015"/>
      <w:bookmarkStart w:id="21" w:name="_Toc3876124"/>
      <w:bookmarkStart w:id="22"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23" w:name="_Toc528334428"/>
      <w:bookmarkEnd w:id="17"/>
      <w:r w:rsidRPr="00FE56A2">
        <w:rPr>
          <w:rFonts w:ascii="Verdana" w:hAnsi="Verdana" w:cstheme="minorHAnsi"/>
          <w:b w:val="0"/>
          <w:sz w:val="18"/>
          <w:szCs w:val="18"/>
          <w:lang w:val="pl-PL" w:eastAsia="pl-PL"/>
        </w:rPr>
        <w:t>.</w:t>
      </w:r>
      <w:bookmarkEnd w:id="18"/>
      <w:bookmarkEnd w:id="19"/>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24" w:name="_Toc122344690"/>
      <w:bookmarkStart w:id="25"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24"/>
      <w:bookmarkEnd w:id="25"/>
    </w:p>
    <w:p w14:paraId="0DAE90EE" w14:textId="4B3DACBB"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26" w:name="_Toc122344691"/>
      <w:bookmarkStart w:id="27"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4" w:history="1">
        <w:r w:rsidRPr="00FE56A2">
          <w:rPr>
            <w:rStyle w:val="Hipercze"/>
            <w:rFonts w:ascii="Verdana" w:hAnsi="Verdana" w:cstheme="minorHAnsi"/>
            <w:b w:val="0"/>
            <w:color w:val="00B0F0"/>
            <w:sz w:val="18"/>
            <w:szCs w:val="18"/>
            <w:lang w:val="pl-PL" w:eastAsia="pl-PL"/>
          </w:rPr>
          <w:t>https://swpp2.gkpge.pl</w:t>
        </w:r>
        <w:bookmarkEnd w:id="26"/>
        <w:bookmarkEnd w:id="27"/>
      </w:hyperlink>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28" w:name="_Toc122344692"/>
      <w:bookmarkStart w:id="29" w:name="_Toc206654223"/>
      <w:r w:rsidRPr="00FE56A2">
        <w:rPr>
          <w:rFonts w:ascii="Verdana" w:hAnsi="Verdana" w:cstheme="minorHAnsi"/>
          <w:b w:val="0"/>
          <w:sz w:val="18"/>
          <w:szCs w:val="18"/>
          <w:lang w:val="pl-PL" w:eastAsia="pl-PL"/>
        </w:rPr>
        <w:t>Korzystanie z Systemu Zakupowego jest bezpłatne.</w:t>
      </w:r>
      <w:bookmarkEnd w:id="28"/>
      <w:bookmarkEnd w:id="29"/>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0" w:name="_Toc122344693"/>
      <w:bookmarkStart w:id="31"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30"/>
      <w:bookmarkEnd w:id="31"/>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2" w:name="_Toc122344694"/>
      <w:bookmarkStart w:id="33"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32"/>
      <w:bookmarkEnd w:id="33"/>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4" w:name="_Toc122344695"/>
      <w:bookmarkStart w:id="35"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34"/>
      <w:bookmarkEnd w:id="35"/>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6" w:name="_Toc122344696"/>
      <w:bookmarkStart w:id="37" w:name="_Toc206654227"/>
      <w:r w:rsidRPr="00FE56A2">
        <w:rPr>
          <w:rFonts w:ascii="Verdana" w:hAnsi="Verdana" w:cstheme="minorHAnsi"/>
          <w:b w:val="0"/>
          <w:sz w:val="18"/>
          <w:szCs w:val="18"/>
          <w:lang w:val="pl-PL" w:eastAsia="pl-PL"/>
        </w:rPr>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proofErr w:type="spellStart"/>
      <w:r w:rsidRPr="00FE56A2">
        <w:rPr>
          <w:rFonts w:ascii="Verdana" w:hAnsi="Verdana" w:cstheme="minorHAnsi"/>
          <w:b w:val="0"/>
          <w:sz w:val="18"/>
          <w:szCs w:val="18"/>
          <w:lang w:val="pl-PL" w:eastAsia="pl-PL"/>
        </w:rPr>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lastRenderedPageBreak/>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sidR="006A59AD">
        <w:rPr>
          <w:rFonts w:ascii="Verdana" w:hAnsi="Verdana" w:cstheme="minorHAnsi"/>
          <w:b w:val="0"/>
          <w:sz w:val="18"/>
          <w:szCs w:val="18"/>
          <w:lang w:val="pl-PL" w:eastAsia="pl-PL"/>
        </w:rPr>
        <w:t xml:space="preserve"> </w:t>
      </w:r>
      <w:proofErr w:type="spellStart"/>
      <w:r w:rsidR="006A59AD">
        <w:rPr>
          <w:rFonts w:ascii="Verdana" w:hAnsi="Verdana" w:cstheme="minorHAnsi"/>
          <w:b w:val="0"/>
          <w:sz w:val="18"/>
          <w:szCs w:val="18"/>
          <w:lang w:val="pl-PL" w:eastAsia="pl-PL"/>
        </w:rPr>
        <w:t>html</w:t>
      </w:r>
      <w:proofErr w:type="spellEnd"/>
      <w:r w:rsidR="006A59AD">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36"/>
      <w:bookmarkEnd w:id="37"/>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38" w:name="_Toc122344697"/>
      <w:bookmarkStart w:id="39"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38"/>
      <w:bookmarkEnd w:id="39"/>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0" w:name="_Toc122344698"/>
      <w:bookmarkStart w:id="41"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40"/>
      <w:bookmarkEnd w:id="41"/>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2" w:name="_Toc122344699"/>
      <w:bookmarkStart w:id="43"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42"/>
      <w:bookmarkEnd w:id="43"/>
    </w:p>
    <w:p w14:paraId="1D427011" w14:textId="6D056AE9" w:rsidR="003875FE" w:rsidRPr="00FE56A2"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44" w:name="_Toc122344700"/>
      <w:bookmarkStart w:id="45"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20"/>
      <w:bookmarkEnd w:id="21"/>
      <w:bookmarkEnd w:id="22"/>
      <w:bookmarkEnd w:id="23"/>
      <w:bookmarkEnd w:id="44"/>
      <w:bookmarkEnd w:id="45"/>
      <w:r w:rsidR="000168B6" w:rsidRPr="00FE56A2" w:rsidDel="000168B6">
        <w:rPr>
          <w:rFonts w:ascii="Verdana" w:hAnsi="Verdana" w:cstheme="minorHAnsi"/>
          <w:b w:val="0"/>
          <w:sz w:val="18"/>
          <w:szCs w:val="18"/>
          <w:lang w:val="pl-PL" w:eastAsia="pl-PL"/>
        </w:rPr>
        <w:t xml:space="preserve"> </w:t>
      </w:r>
    </w:p>
    <w:p w14:paraId="09533FD6" w14:textId="77777777" w:rsidR="004A75F0" w:rsidRPr="004A75F0" w:rsidRDefault="00682375" w:rsidP="004A75F0">
      <w:pPr>
        <w:pStyle w:val="Akapitzlist"/>
        <w:numPr>
          <w:ilvl w:val="1"/>
          <w:numId w:val="32"/>
        </w:numPr>
        <w:ind w:left="1134" w:hanging="1134"/>
        <w:rPr>
          <w:rFonts w:ascii="Verdana" w:hAnsi="Verdana" w:cstheme="minorHAnsi"/>
          <w:sz w:val="18"/>
          <w:szCs w:val="18"/>
        </w:rPr>
      </w:pPr>
      <w:bookmarkStart w:id="46" w:name="_Toc122344701"/>
      <w:bookmarkStart w:id="47" w:name="_Toc206654232"/>
      <w:r w:rsidRPr="004A75F0">
        <w:rPr>
          <w:rFonts w:ascii="Verdana" w:hAnsi="Verdana" w:cstheme="minorHAnsi"/>
          <w:sz w:val="18"/>
          <w:szCs w:val="18"/>
        </w:rPr>
        <w:t xml:space="preserve">Osobą uprawnioną </w:t>
      </w:r>
      <w:r w:rsidR="00C33B09" w:rsidRPr="004A75F0">
        <w:rPr>
          <w:rFonts w:ascii="Verdana" w:hAnsi="Verdana" w:cstheme="minorHAnsi"/>
          <w:sz w:val="18"/>
          <w:szCs w:val="18"/>
        </w:rPr>
        <w:t xml:space="preserve">ze strony Zamawiającego </w:t>
      </w:r>
      <w:r w:rsidRPr="004A75F0">
        <w:rPr>
          <w:rFonts w:ascii="Verdana" w:hAnsi="Verdana" w:cstheme="minorHAnsi"/>
          <w:sz w:val="18"/>
          <w:szCs w:val="18"/>
        </w:rPr>
        <w:t>do kontaktu z Wykonawcami jest</w:t>
      </w:r>
      <w:r w:rsidR="00C33B09" w:rsidRPr="004A75F0">
        <w:rPr>
          <w:rFonts w:ascii="Verdana" w:hAnsi="Verdana" w:cstheme="minorHAnsi"/>
          <w:sz w:val="18"/>
          <w:szCs w:val="18"/>
        </w:rPr>
        <w:t xml:space="preserve"> </w:t>
      </w:r>
      <w:bookmarkStart w:id="48" w:name="_Toc243294533"/>
      <w:bookmarkStart w:id="49" w:name="_Toc43108581"/>
      <w:bookmarkEnd w:id="13"/>
      <w:bookmarkEnd w:id="46"/>
      <w:bookmarkEnd w:id="47"/>
      <w:r w:rsidR="004A75F0" w:rsidRPr="004A75F0">
        <w:rPr>
          <w:rFonts w:ascii="Verdana" w:hAnsi="Verdana" w:cstheme="minorHAnsi"/>
          <w:sz w:val="18"/>
          <w:szCs w:val="18"/>
        </w:rPr>
        <w:t xml:space="preserve">Robert Matyszewski  e-mail: robert_matyszewski@gkpge.pl, </w:t>
      </w:r>
      <w:proofErr w:type="spellStart"/>
      <w:r w:rsidR="004A75F0" w:rsidRPr="004A75F0">
        <w:rPr>
          <w:rFonts w:ascii="Verdana" w:hAnsi="Verdana" w:cstheme="minorHAnsi"/>
          <w:sz w:val="18"/>
          <w:szCs w:val="18"/>
        </w:rPr>
        <w:t>tel</w:t>
      </w:r>
      <w:proofErr w:type="spellEnd"/>
      <w:r w:rsidR="004A75F0" w:rsidRPr="004A75F0">
        <w:rPr>
          <w:rFonts w:ascii="Verdana" w:hAnsi="Verdana" w:cstheme="minorHAnsi"/>
          <w:sz w:val="18"/>
          <w:szCs w:val="18"/>
        </w:rPr>
        <w:t xml:space="preserve">  Tel.: +48 52 372 8581, kom.: +48 667 370 520</w:t>
      </w:r>
    </w:p>
    <w:p w14:paraId="5B4D99AE" w14:textId="0C42979C" w:rsidR="000168B6" w:rsidRPr="00FE56A2"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50" w:name="_Toc122344702"/>
      <w:bookmarkStart w:id="51"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50"/>
      <w:bookmarkEnd w:id="51"/>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52" w:name="_Toc206654234"/>
      <w:bookmarkEnd w:id="48"/>
      <w:bookmarkEnd w:id="49"/>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52"/>
    </w:p>
    <w:p w14:paraId="49A3A296" w14:textId="71BEF870" w:rsidR="00816B67" w:rsidRPr="007363F1"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53" w:name="_Hlt41726032"/>
      <w:bookmarkStart w:id="54" w:name="_Toc514847118"/>
      <w:bookmarkStart w:id="55" w:name="_Toc515881651"/>
      <w:bookmarkStart w:id="56" w:name="_Toc515881832"/>
      <w:bookmarkStart w:id="57" w:name="_Toc515896261"/>
      <w:bookmarkStart w:id="58" w:name="_Toc122344704"/>
      <w:bookmarkStart w:id="59" w:name="_Toc206654235"/>
      <w:bookmarkStart w:id="60" w:name="_Toc243294538"/>
      <w:bookmarkStart w:id="61" w:name="_Toc514847126"/>
      <w:bookmarkStart w:id="62" w:name="_Toc145406942"/>
      <w:bookmarkStart w:id="63" w:name="_Toc43108598"/>
      <w:bookmarkEnd w:id="53"/>
      <w:r w:rsidRPr="007363F1">
        <w:rPr>
          <w:rFonts w:ascii="Verdana" w:eastAsia="Calibri" w:hAnsi="Verdana" w:cstheme="minorHAnsi"/>
          <w:b w:val="0"/>
          <w:sz w:val="18"/>
          <w:szCs w:val="18"/>
          <w:lang w:val="pl-PL"/>
        </w:rPr>
        <w:t xml:space="preserve">Przedmiotowe postępowanie o udzielenie zamówienia prowadzone jest </w:t>
      </w:r>
      <w:r w:rsidR="00B351A3" w:rsidRPr="007363F1">
        <w:rPr>
          <w:rFonts w:ascii="Verdana" w:eastAsia="Calibri" w:hAnsi="Verdana" w:cstheme="minorHAnsi"/>
          <w:b w:val="0"/>
          <w:sz w:val="18"/>
          <w:szCs w:val="18"/>
          <w:lang w:val="pl-PL"/>
        </w:rPr>
        <w:t xml:space="preserve">w trybie przetargu nieograniczonego, </w:t>
      </w:r>
      <w:r w:rsidRPr="007363F1">
        <w:rPr>
          <w:rFonts w:ascii="Verdana" w:eastAsia="Calibri" w:hAnsi="Verdana" w:cstheme="minorHAnsi"/>
          <w:b w:val="0"/>
          <w:sz w:val="18"/>
          <w:szCs w:val="18"/>
          <w:lang w:val="pl-PL"/>
        </w:rPr>
        <w:t xml:space="preserve">na podstawie </w:t>
      </w:r>
      <w:r w:rsidR="00B351A3" w:rsidRPr="007363F1">
        <w:rPr>
          <w:rFonts w:ascii="Verdana" w:eastAsia="Calibri" w:hAnsi="Verdana" w:cstheme="minorHAnsi"/>
          <w:b w:val="0"/>
          <w:sz w:val="18"/>
          <w:szCs w:val="18"/>
          <w:lang w:val="pl-PL"/>
        </w:rPr>
        <w:t xml:space="preserve">niniejszej </w:t>
      </w:r>
      <w:r w:rsidR="00904E94" w:rsidRPr="007363F1">
        <w:rPr>
          <w:rFonts w:ascii="Verdana" w:eastAsia="Calibri" w:hAnsi="Verdana" w:cstheme="minorHAnsi"/>
          <w:b w:val="0"/>
          <w:sz w:val="18"/>
          <w:szCs w:val="18"/>
          <w:lang w:val="pl-PL"/>
        </w:rPr>
        <w:t>SWZ</w:t>
      </w:r>
      <w:r w:rsidR="00B351A3" w:rsidRPr="007363F1">
        <w:rPr>
          <w:rFonts w:ascii="Verdana" w:eastAsia="Calibri" w:hAnsi="Verdana" w:cstheme="minorHAnsi"/>
          <w:b w:val="0"/>
          <w:sz w:val="18"/>
          <w:szCs w:val="18"/>
          <w:lang w:val="pl-PL"/>
        </w:rPr>
        <w:t xml:space="preserve"> oraz na podstawie Procedury </w:t>
      </w:r>
      <w:r w:rsidR="000B383C" w:rsidRPr="007363F1">
        <w:rPr>
          <w:rFonts w:ascii="Verdana" w:eastAsia="Calibri" w:hAnsi="Verdana" w:cstheme="minorHAnsi"/>
          <w:b w:val="0"/>
          <w:sz w:val="18"/>
          <w:szCs w:val="18"/>
          <w:lang w:val="pl-PL"/>
        </w:rPr>
        <w:t>z</w:t>
      </w:r>
      <w:r w:rsidR="00B351A3" w:rsidRPr="007363F1">
        <w:rPr>
          <w:rFonts w:ascii="Verdana" w:eastAsia="Calibri" w:hAnsi="Verdana" w:cstheme="minorHAnsi"/>
          <w:b w:val="0"/>
          <w:sz w:val="18"/>
          <w:szCs w:val="18"/>
          <w:lang w:val="pl-PL"/>
        </w:rPr>
        <w:t>akupów w Grupie PGE EC</w:t>
      </w:r>
      <w:bookmarkEnd w:id="54"/>
      <w:r w:rsidR="00D06CC2" w:rsidRPr="007363F1">
        <w:rPr>
          <w:rFonts w:ascii="Verdana" w:eastAsia="Calibri" w:hAnsi="Verdana" w:cstheme="minorHAnsi"/>
          <w:b w:val="0"/>
          <w:sz w:val="18"/>
          <w:szCs w:val="18"/>
          <w:lang w:val="pl-PL"/>
        </w:rPr>
        <w:t xml:space="preserve"> i Procedury Ogólnej Zakupów GK PGE</w:t>
      </w:r>
      <w:r w:rsidRPr="007363F1">
        <w:rPr>
          <w:rFonts w:ascii="Verdana" w:eastAsia="Calibri" w:hAnsi="Verdana" w:cstheme="minorHAnsi"/>
          <w:b w:val="0"/>
          <w:sz w:val="18"/>
          <w:szCs w:val="18"/>
          <w:lang w:val="pl-PL"/>
        </w:rPr>
        <w:t>.</w:t>
      </w:r>
      <w:bookmarkEnd w:id="55"/>
      <w:bookmarkEnd w:id="56"/>
      <w:bookmarkEnd w:id="57"/>
      <w:r w:rsidR="00EB3001" w:rsidRPr="007363F1">
        <w:rPr>
          <w:rFonts w:ascii="Verdana" w:eastAsia="Calibri" w:hAnsi="Verdana" w:cstheme="minorHAnsi"/>
          <w:b w:val="0"/>
          <w:sz w:val="18"/>
          <w:szCs w:val="18"/>
          <w:lang w:val="pl-PL"/>
        </w:rPr>
        <w:t xml:space="preserve"> Do niniejszego Postępowania</w:t>
      </w:r>
      <w:r w:rsidR="008521EE" w:rsidRPr="007363F1">
        <w:rPr>
          <w:rFonts w:ascii="Verdana" w:eastAsia="Calibri" w:hAnsi="Verdana" w:cstheme="minorHAnsi"/>
          <w:b w:val="0"/>
          <w:sz w:val="18"/>
          <w:szCs w:val="18"/>
          <w:lang w:val="pl-PL"/>
        </w:rPr>
        <w:t xml:space="preserve"> </w:t>
      </w:r>
      <w:r w:rsidR="008521EE" w:rsidRPr="007363F1">
        <w:rPr>
          <w:rFonts w:ascii="Verdana" w:hAnsi="Verdana" w:cstheme="minorHAnsi"/>
          <w:b w:val="0"/>
          <w:sz w:val="18"/>
          <w:szCs w:val="18"/>
          <w:lang w:val="pl-PL" w:eastAsia="pl-PL"/>
        </w:rPr>
        <w:t>zakupowego</w:t>
      </w:r>
      <w:r w:rsidR="00EB3001" w:rsidRPr="007363F1">
        <w:rPr>
          <w:rFonts w:ascii="Verdana" w:eastAsia="Calibri" w:hAnsi="Verdana" w:cstheme="minorHAnsi"/>
          <w:b w:val="0"/>
          <w:sz w:val="18"/>
          <w:szCs w:val="18"/>
          <w:lang w:val="pl-PL"/>
        </w:rPr>
        <w:t xml:space="preserve"> nie mają zastosowania przepisy ustawy z dnia </w:t>
      </w:r>
      <w:r w:rsidR="00FD2058" w:rsidRPr="007363F1">
        <w:rPr>
          <w:rFonts w:ascii="Verdana" w:eastAsia="Calibri" w:hAnsi="Verdana" w:cstheme="minorHAnsi"/>
          <w:b w:val="0"/>
          <w:sz w:val="18"/>
          <w:szCs w:val="18"/>
          <w:lang w:val="pl-PL"/>
        </w:rPr>
        <w:t xml:space="preserve">11 </w:t>
      </w:r>
      <w:r w:rsidR="00904E94" w:rsidRPr="007363F1">
        <w:rPr>
          <w:rFonts w:ascii="Verdana" w:eastAsia="Calibri" w:hAnsi="Verdana" w:cstheme="minorHAnsi"/>
          <w:b w:val="0"/>
          <w:sz w:val="18"/>
          <w:szCs w:val="18"/>
          <w:lang w:val="pl-PL"/>
        </w:rPr>
        <w:t>września 2019</w:t>
      </w:r>
      <w:r w:rsidR="00300C17" w:rsidRPr="007363F1">
        <w:rPr>
          <w:rFonts w:ascii="Verdana" w:eastAsia="Calibri" w:hAnsi="Verdana" w:cstheme="minorHAnsi"/>
          <w:b w:val="0"/>
          <w:sz w:val="18"/>
          <w:szCs w:val="18"/>
          <w:lang w:val="pl-PL"/>
        </w:rPr>
        <w:t xml:space="preserve"> r. Prawo zamówień publicznych.</w:t>
      </w:r>
      <w:bookmarkEnd w:id="58"/>
      <w:bookmarkEnd w:id="59"/>
    </w:p>
    <w:p w14:paraId="25A13959" w14:textId="4D135FAE" w:rsidR="00A11EF6" w:rsidRPr="007363F1"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4" w:name="_Toc514847119"/>
      <w:bookmarkStart w:id="65" w:name="_Toc515881652"/>
      <w:bookmarkStart w:id="66" w:name="_Toc515881833"/>
      <w:bookmarkStart w:id="67" w:name="_Toc515896262"/>
      <w:bookmarkStart w:id="68" w:name="_Toc122344705"/>
      <w:bookmarkStart w:id="69" w:name="_Toc206654236"/>
      <w:bookmarkStart w:id="70" w:name="_Toc514847121"/>
      <w:bookmarkStart w:id="71" w:name="_Toc515881654"/>
      <w:bookmarkStart w:id="72" w:name="_Toc515881835"/>
      <w:bookmarkStart w:id="73" w:name="_Toc515896264"/>
      <w:bookmarkStart w:id="74" w:name="_Toc514847127"/>
      <w:bookmarkEnd w:id="60"/>
      <w:bookmarkEnd w:id="61"/>
      <w:r w:rsidRPr="007363F1">
        <w:rPr>
          <w:rFonts w:ascii="Verdana" w:eastAsia="Calibri" w:hAnsi="Verdana" w:cstheme="minorHAnsi"/>
          <w:b w:val="0"/>
          <w:sz w:val="18"/>
          <w:szCs w:val="18"/>
          <w:lang w:val="pl-PL"/>
        </w:rPr>
        <w:t xml:space="preserve">Przetarg nieograniczony jest trybem udzielania zamówienia, w którym w odpowiedzi na </w:t>
      </w:r>
      <w:r w:rsidR="00904E94" w:rsidRPr="007363F1">
        <w:rPr>
          <w:rFonts w:ascii="Verdana" w:eastAsia="Calibri" w:hAnsi="Verdana" w:cstheme="minorHAnsi"/>
          <w:b w:val="0"/>
          <w:sz w:val="18"/>
          <w:szCs w:val="18"/>
          <w:lang w:val="pl-PL"/>
        </w:rPr>
        <w:t>SWZ</w:t>
      </w:r>
      <w:r w:rsidR="00B351A3" w:rsidRPr="007363F1">
        <w:rPr>
          <w:rFonts w:ascii="Verdana" w:eastAsia="Calibri" w:hAnsi="Verdana" w:cstheme="minorHAnsi"/>
          <w:b w:val="0"/>
          <w:sz w:val="18"/>
          <w:szCs w:val="18"/>
          <w:lang w:val="pl-PL"/>
        </w:rPr>
        <w:t xml:space="preserve"> opublikowaną w Systemie Zakupowym,</w:t>
      </w:r>
      <w:r w:rsidRPr="007363F1">
        <w:rPr>
          <w:rFonts w:ascii="Verdana" w:eastAsia="Calibri" w:hAnsi="Verdana" w:cstheme="minorHAnsi"/>
          <w:b w:val="0"/>
          <w:sz w:val="18"/>
          <w:szCs w:val="18"/>
          <w:lang w:val="pl-PL"/>
        </w:rPr>
        <w:t xml:space="preserve"> Oferty mogą składać wszyscy zainteresowani Wykonawcy.</w:t>
      </w:r>
      <w:bookmarkEnd w:id="64"/>
      <w:bookmarkEnd w:id="65"/>
      <w:bookmarkEnd w:id="66"/>
      <w:bookmarkEnd w:id="67"/>
      <w:bookmarkEnd w:id="68"/>
      <w:bookmarkEnd w:id="69"/>
    </w:p>
    <w:p w14:paraId="3521D18A" w14:textId="1E8FC2C5" w:rsidR="00A11EF6" w:rsidRPr="007363F1"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5" w:name="_Toc122344706"/>
      <w:bookmarkStart w:id="76" w:name="_Toc206654237"/>
      <w:r w:rsidRPr="007363F1">
        <w:rPr>
          <w:rFonts w:ascii="Verdana" w:hAnsi="Verdana" w:cs="Calibri"/>
          <w:b w:val="0"/>
          <w:sz w:val="18"/>
          <w:szCs w:val="18"/>
          <w:lang w:val="pl-PL"/>
        </w:rPr>
        <w:t xml:space="preserve">Zainteresowani Wykonawcy składają Oferty zgodnie z wymaganiami </w:t>
      </w:r>
      <w:r w:rsidR="00904E94" w:rsidRPr="007363F1">
        <w:rPr>
          <w:rFonts w:ascii="Verdana" w:hAnsi="Verdana" w:cs="Calibri"/>
          <w:b w:val="0"/>
          <w:sz w:val="18"/>
          <w:szCs w:val="18"/>
          <w:lang w:val="pl-PL"/>
        </w:rPr>
        <w:t>SWZ</w:t>
      </w:r>
      <w:r w:rsidRPr="007363F1">
        <w:rPr>
          <w:rFonts w:ascii="Verdana" w:hAnsi="Verdana" w:cs="Calibri"/>
          <w:b w:val="0"/>
          <w:sz w:val="18"/>
          <w:szCs w:val="18"/>
          <w:lang w:val="pl-PL"/>
        </w:rPr>
        <w:t>.</w:t>
      </w:r>
      <w:bookmarkEnd w:id="75"/>
      <w:bookmarkEnd w:id="76"/>
    </w:p>
    <w:p w14:paraId="6D707C8A" w14:textId="6420B7CB" w:rsidR="00816B67" w:rsidRPr="007363F1"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7" w:name="_Toc122344707"/>
      <w:bookmarkStart w:id="78" w:name="_Toc206654238"/>
      <w:r w:rsidRPr="007363F1">
        <w:rPr>
          <w:rFonts w:ascii="Verdana" w:eastAsia="Calibri" w:hAnsi="Verdana" w:cstheme="minorHAnsi"/>
          <w:b w:val="0"/>
          <w:sz w:val="18"/>
          <w:szCs w:val="18"/>
          <w:lang w:val="pl-PL"/>
        </w:rPr>
        <w:t>Ilekroć w</w:t>
      </w:r>
      <w:r w:rsidR="00CE4AFA" w:rsidRPr="007363F1">
        <w:rPr>
          <w:rFonts w:ascii="Verdana" w:eastAsia="Calibri" w:hAnsi="Verdana" w:cstheme="minorHAnsi"/>
          <w:b w:val="0"/>
          <w:sz w:val="18"/>
          <w:szCs w:val="18"/>
          <w:lang w:val="pl-PL"/>
        </w:rPr>
        <w:t xml:space="preserve"> niniejszej</w:t>
      </w:r>
      <w:r w:rsidRPr="007363F1">
        <w:rPr>
          <w:rFonts w:ascii="Verdana" w:eastAsia="Calibri" w:hAnsi="Verdana" w:cstheme="minorHAnsi"/>
          <w:b w:val="0"/>
          <w:sz w:val="18"/>
          <w:szCs w:val="18"/>
          <w:lang w:val="pl-PL"/>
        </w:rPr>
        <w:t xml:space="preserve"> Specyfikacji Warunków Zamówienia jest mowa o:</w:t>
      </w:r>
      <w:bookmarkEnd w:id="70"/>
      <w:bookmarkEnd w:id="71"/>
      <w:bookmarkEnd w:id="72"/>
      <w:bookmarkEnd w:id="73"/>
      <w:bookmarkEnd w:id="77"/>
      <w:bookmarkEnd w:id="78"/>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7363F1">
        <w:rPr>
          <w:rFonts w:ascii="Verdana" w:hAnsi="Verdana" w:cstheme="minorHAnsi"/>
          <w:b/>
          <w:sz w:val="18"/>
          <w:szCs w:val="18"/>
        </w:rPr>
        <w:t>Ofercie</w:t>
      </w:r>
      <w:r w:rsidRPr="007363F1">
        <w:rPr>
          <w:rFonts w:ascii="Verdana" w:hAnsi="Verdana" w:cstheme="minorHAnsi"/>
          <w:sz w:val="18"/>
          <w:szCs w:val="18"/>
        </w:rPr>
        <w:t xml:space="preserve"> – należy przez to rozumieć ofertę składaną przez Wykonawcę,</w:t>
      </w:r>
      <w:r w:rsidRPr="00FE56A2">
        <w:rPr>
          <w:rFonts w:ascii="Verdana" w:hAnsi="Verdana" w:cstheme="minorHAnsi"/>
          <w:sz w:val="18"/>
          <w:szCs w:val="18"/>
        </w:rPr>
        <w:t xml:space="preserve">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7363F1"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lastRenderedPageBreak/>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w:t>
      </w:r>
      <w:r w:rsidR="004C261C" w:rsidRPr="007363F1">
        <w:rPr>
          <w:rFonts w:ascii="Verdana" w:hAnsi="Verdana" w:cstheme="minorHAnsi"/>
          <w:sz w:val="18"/>
          <w:szCs w:val="18"/>
        </w:rPr>
        <w:t>przekazywane Wykonawcy wraz z O</w:t>
      </w:r>
      <w:r w:rsidR="009273F4" w:rsidRPr="007363F1">
        <w:rPr>
          <w:rFonts w:ascii="Verdana" w:hAnsi="Verdana" w:cstheme="minorHAnsi"/>
          <w:sz w:val="18"/>
          <w:szCs w:val="18"/>
        </w:rPr>
        <w:t>gólnymi Warunkami Zamówienia (o </w:t>
      </w:r>
      <w:r w:rsidR="004C261C" w:rsidRPr="007363F1">
        <w:rPr>
          <w:rFonts w:ascii="Verdana" w:hAnsi="Verdana" w:cstheme="minorHAnsi"/>
          <w:sz w:val="18"/>
          <w:szCs w:val="18"/>
        </w:rPr>
        <w:t>ile dotyczy).</w:t>
      </w:r>
    </w:p>
    <w:p w14:paraId="3500BEB9" w14:textId="6277C0D4" w:rsidR="00BA7DC4" w:rsidRPr="007363F1" w:rsidRDefault="007363F1"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7363F1">
        <w:rPr>
          <w:rFonts w:ascii="Verdana" w:hAnsi="Verdana" w:cstheme="minorHAnsi"/>
          <w:b/>
          <w:sz w:val="18"/>
          <w:szCs w:val="18"/>
        </w:rPr>
        <w:t>Nie dotyczy.</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79" w:name="_Toc514847122"/>
      <w:bookmarkStart w:id="80" w:name="_Toc515881655"/>
      <w:bookmarkStart w:id="81" w:name="_Toc515881836"/>
      <w:bookmarkStart w:id="82" w:name="_Toc515896265"/>
      <w:bookmarkStart w:id="83" w:name="_Toc122344708"/>
      <w:bookmarkStart w:id="84" w:name="_Toc206654239"/>
      <w:bookmarkEnd w:id="74"/>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2"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79"/>
      <w:bookmarkEnd w:id="80"/>
      <w:bookmarkEnd w:id="81"/>
      <w:bookmarkEnd w:id="82"/>
      <w:bookmarkEnd w:id="83"/>
      <w:bookmarkEnd w:id="84"/>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85" w:name="_Toc243294536"/>
      <w:bookmarkStart w:id="86" w:name="_Toc489350384"/>
      <w:bookmarkStart w:id="87" w:name="_Toc515896271"/>
      <w:bookmarkStart w:id="88" w:name="_Toc206654240"/>
      <w:bookmarkEnd w:id="62"/>
      <w:r w:rsidRPr="00FE56A2">
        <w:rPr>
          <w:rFonts w:ascii="Trebuchet MS" w:eastAsiaTheme="majorEastAsia" w:hAnsi="Trebuchet MS" w:cstheme="majorBidi"/>
          <w:b w:val="0"/>
          <w:caps w:val="0"/>
          <w:color w:val="1A7466"/>
          <w:kern w:val="0"/>
          <w:sz w:val="32"/>
          <w:szCs w:val="32"/>
          <w:lang w:val="pl-PL"/>
        </w:rPr>
        <w:t>OPIS PRZEDMIOTU ZAMÓWIENIA</w:t>
      </w:r>
      <w:bookmarkStart w:id="89" w:name="_Toc514847063"/>
      <w:bookmarkStart w:id="90" w:name="_Toc514847129"/>
      <w:bookmarkStart w:id="91" w:name="_Toc515881667"/>
      <w:bookmarkStart w:id="92" w:name="_Toc515881848"/>
      <w:bookmarkStart w:id="93" w:name="_Toc515896277"/>
      <w:bookmarkStart w:id="94" w:name="_Toc514847064"/>
      <w:bookmarkStart w:id="95" w:name="_Toc514847130"/>
      <w:bookmarkStart w:id="96" w:name="_Toc515881668"/>
      <w:bookmarkStart w:id="97" w:name="_Toc515881849"/>
      <w:bookmarkStart w:id="98" w:name="_Toc515896278"/>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030F4E1F" w14:textId="5B352356"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99" w:name="_Toc243294537"/>
      <w:bookmarkStart w:id="100" w:name="_Toc514847131"/>
      <w:r w:rsidRPr="00FE56A2">
        <w:rPr>
          <w:rFonts w:ascii="Verdana" w:eastAsia="Calibri" w:hAnsi="Verdana" w:cstheme="minorHAnsi"/>
          <w:sz w:val="18"/>
          <w:szCs w:val="18"/>
        </w:rPr>
        <w:t xml:space="preserve">Przedmiotem Zamówienia </w:t>
      </w:r>
      <w:bookmarkEnd w:id="99"/>
      <w:r w:rsidRPr="00FE56A2">
        <w:rPr>
          <w:rFonts w:ascii="Verdana" w:eastAsia="Calibri" w:hAnsi="Verdana" w:cstheme="minorHAnsi"/>
          <w:sz w:val="18"/>
          <w:szCs w:val="18"/>
        </w:rPr>
        <w:t>jest</w:t>
      </w:r>
      <w:bookmarkStart w:id="101" w:name="_Toc515881663"/>
      <w:bookmarkStart w:id="102" w:name="_Toc515881844"/>
      <w:bookmarkStart w:id="103" w:name="_Toc515896273"/>
      <w:bookmarkEnd w:id="100"/>
      <w:r w:rsidR="00200BB4">
        <w:rPr>
          <w:rFonts w:ascii="Verdana" w:eastAsia="Calibri" w:hAnsi="Verdana" w:cstheme="minorHAnsi"/>
          <w:sz w:val="18"/>
          <w:szCs w:val="18"/>
        </w:rPr>
        <w:t xml:space="preserve">: </w:t>
      </w:r>
      <w:r w:rsidR="00200BB4" w:rsidRPr="00200BB4">
        <w:rPr>
          <w:rFonts w:ascii="Verdana" w:eastAsia="Calibri" w:hAnsi="Verdana" w:cstheme="minorHAnsi"/>
          <w:b/>
          <w:bCs/>
          <w:sz w:val="18"/>
          <w:szCs w:val="18"/>
        </w:rPr>
        <w:t>Zakup materiałów do instalacji odpopielania K1, K4, K6, SW1, SW2 w PGE Energia Ciepła S.A. Oddział Wybrzeże w Gdańsku</w:t>
      </w:r>
      <w:r w:rsidR="00200BB4">
        <w:rPr>
          <w:rFonts w:ascii="Verdana" w:eastAsia="Calibri" w:hAnsi="Verdana" w:cstheme="minorHAnsi"/>
          <w:b/>
          <w:bCs/>
          <w:sz w:val="18"/>
          <w:szCs w:val="18"/>
        </w:rPr>
        <w:t>.</w:t>
      </w:r>
    </w:p>
    <w:p w14:paraId="6A5610C8" w14:textId="3DEF8148" w:rsidR="007D25C8" w:rsidRPr="00200BB4" w:rsidRDefault="00A70840" w:rsidP="00200BB4">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04" w:name="_Toc40987175"/>
      <w:bookmarkEnd w:id="101"/>
      <w:bookmarkEnd w:id="102"/>
      <w:bookmarkEnd w:id="103"/>
    </w:p>
    <w:p w14:paraId="36CC9C89" w14:textId="77777777" w:rsidR="00EC49ED" w:rsidRPr="00200BB4"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5" w:name="_Toc206654241"/>
      <w:bookmarkEnd w:id="104"/>
      <w:r w:rsidRPr="00200BB4">
        <w:rPr>
          <w:rFonts w:ascii="Trebuchet MS" w:eastAsiaTheme="majorEastAsia" w:hAnsi="Trebuchet MS" w:cstheme="majorBidi"/>
          <w:b w:val="0"/>
          <w:caps w:val="0"/>
          <w:color w:val="1A7466"/>
          <w:kern w:val="0"/>
          <w:sz w:val="32"/>
          <w:szCs w:val="32"/>
          <w:lang w:val="pl-PL"/>
        </w:rPr>
        <w:t>OFERTY CZĘŚCIOWE</w:t>
      </w:r>
      <w:bookmarkEnd w:id="105"/>
      <w:r w:rsidRPr="00200BB4">
        <w:rPr>
          <w:rFonts w:ascii="Trebuchet MS" w:eastAsiaTheme="majorEastAsia" w:hAnsi="Trebuchet MS" w:cstheme="majorBidi"/>
          <w:b w:val="0"/>
          <w:caps w:val="0"/>
          <w:color w:val="1A7466"/>
          <w:kern w:val="0"/>
          <w:sz w:val="32"/>
          <w:szCs w:val="32"/>
          <w:lang w:val="pl-PL"/>
        </w:rPr>
        <w:t xml:space="preserve"> </w:t>
      </w:r>
    </w:p>
    <w:p w14:paraId="629E10C1" w14:textId="241A159C" w:rsidR="005817FF" w:rsidRPr="00200BB4"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200BB4">
        <w:rPr>
          <w:rFonts w:ascii="Verdana" w:eastAsia="Calibri" w:hAnsi="Verdana" w:cstheme="minorHAnsi"/>
          <w:sz w:val="18"/>
          <w:szCs w:val="18"/>
        </w:rPr>
        <w:t>Zamawiający nie dopuszcza składania Ofert częściowych</w:t>
      </w:r>
      <w:r w:rsidR="002672FF" w:rsidRPr="00200BB4">
        <w:rPr>
          <w:rFonts w:ascii="Verdana" w:eastAsia="Calibri" w:hAnsi="Verdana" w:cstheme="minorHAnsi"/>
          <w:sz w:val="18"/>
          <w:szCs w:val="18"/>
        </w:rPr>
        <w:t>.</w:t>
      </w:r>
    </w:p>
    <w:p w14:paraId="5ED9CEF3" w14:textId="77777777" w:rsidR="005817FF" w:rsidRPr="00200BB4"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6" w:name="_Toc206654242"/>
      <w:r w:rsidRPr="00200BB4">
        <w:rPr>
          <w:rFonts w:ascii="Trebuchet MS" w:eastAsiaTheme="majorEastAsia" w:hAnsi="Trebuchet MS" w:cstheme="majorBidi"/>
          <w:b w:val="0"/>
          <w:caps w:val="0"/>
          <w:color w:val="1A7466"/>
          <w:kern w:val="0"/>
          <w:sz w:val="32"/>
          <w:szCs w:val="32"/>
          <w:lang w:val="pl-PL"/>
        </w:rPr>
        <w:t>OFERTY WARIANTOWE</w:t>
      </w:r>
      <w:bookmarkEnd w:id="106"/>
    </w:p>
    <w:p w14:paraId="4D000C09" w14:textId="7A29159B" w:rsidR="007976E3" w:rsidRPr="00200BB4" w:rsidRDefault="002C058E" w:rsidP="00CC5F05">
      <w:pPr>
        <w:pStyle w:val="Akapitzlist"/>
        <w:numPr>
          <w:ilvl w:val="1"/>
          <w:numId w:val="20"/>
        </w:numPr>
        <w:spacing w:before="120" w:after="120" w:line="240" w:lineRule="auto"/>
        <w:ind w:left="1117" w:right="1" w:hanging="1117"/>
        <w:contextualSpacing w:val="0"/>
        <w:rPr>
          <w:rFonts w:ascii="Verdana" w:hAnsi="Verdana" w:cstheme="minorHAnsi"/>
          <w:sz w:val="18"/>
          <w:szCs w:val="18"/>
        </w:rPr>
      </w:pPr>
      <w:r w:rsidRPr="00200BB4">
        <w:rPr>
          <w:rFonts w:ascii="Verdana" w:eastAsia="Calibri" w:hAnsi="Verdana" w:cstheme="minorHAnsi"/>
          <w:sz w:val="18"/>
          <w:szCs w:val="18"/>
        </w:rPr>
        <w:t>Zamawiający nie dopuszcza składania Ofert wariantowych</w:t>
      </w:r>
      <w:r w:rsidR="007F00AB" w:rsidRPr="00200BB4">
        <w:rPr>
          <w:rFonts w:ascii="Verdana" w:eastAsia="Calibri" w:hAnsi="Verdana" w:cstheme="minorHAnsi"/>
          <w:sz w:val="18"/>
          <w:szCs w:val="18"/>
        </w:rPr>
        <w:t>.</w:t>
      </w:r>
    </w:p>
    <w:p w14:paraId="15DA8C7D" w14:textId="77777777" w:rsidR="005817FF" w:rsidRPr="00200BB4"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7" w:name="_Toc206654243"/>
      <w:r w:rsidRPr="00200BB4">
        <w:rPr>
          <w:rFonts w:ascii="Trebuchet MS" w:eastAsiaTheme="majorEastAsia" w:hAnsi="Trebuchet MS" w:cstheme="majorBidi"/>
          <w:b w:val="0"/>
          <w:caps w:val="0"/>
          <w:color w:val="1A7466"/>
          <w:kern w:val="0"/>
          <w:sz w:val="32"/>
          <w:szCs w:val="32"/>
          <w:lang w:val="pl-PL"/>
        </w:rPr>
        <w:t>UMOWA RAMOWA</w:t>
      </w:r>
      <w:bookmarkEnd w:id="107"/>
    </w:p>
    <w:p w14:paraId="10DFB663" w14:textId="3ECFD51B" w:rsidR="005817FF" w:rsidRPr="00200BB4" w:rsidRDefault="002C058E" w:rsidP="00200BB4">
      <w:pPr>
        <w:pStyle w:val="Akapitzlist"/>
        <w:numPr>
          <w:ilvl w:val="1"/>
          <w:numId w:val="22"/>
        </w:numPr>
        <w:spacing w:line="240" w:lineRule="auto"/>
        <w:ind w:left="1134" w:right="1" w:hanging="1134"/>
        <w:rPr>
          <w:rFonts w:ascii="Verdana" w:hAnsi="Verdana" w:cstheme="minorHAnsi"/>
          <w:sz w:val="18"/>
          <w:szCs w:val="18"/>
        </w:rPr>
      </w:pPr>
      <w:r w:rsidRPr="00200BB4">
        <w:rPr>
          <w:rFonts w:ascii="Verdana" w:eastAsia="Calibri" w:hAnsi="Verdana" w:cstheme="minorHAnsi"/>
          <w:sz w:val="18"/>
          <w:szCs w:val="18"/>
        </w:rPr>
        <w:t>Zamawiający nie przewiduje zawarcia Umowy ramowej.</w:t>
      </w:r>
    </w:p>
    <w:p w14:paraId="7253860E" w14:textId="2463883F" w:rsidR="00D16C4C" w:rsidRPr="00200BB4"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08" w:name="_Toc206654244"/>
      <w:r w:rsidRPr="00200BB4">
        <w:rPr>
          <w:rFonts w:ascii="Trebuchet MS" w:eastAsiaTheme="majorEastAsia" w:hAnsi="Trebuchet MS" w:cstheme="majorBidi"/>
          <w:b w:val="0"/>
          <w:caps w:val="0"/>
          <w:color w:val="1A7466"/>
          <w:kern w:val="0"/>
          <w:sz w:val="32"/>
          <w:szCs w:val="32"/>
          <w:lang w:val="pl-PL"/>
        </w:rPr>
        <w:t>INFORMACJA O PRAWIE OPCJI</w:t>
      </w:r>
      <w:bookmarkEnd w:id="108"/>
    </w:p>
    <w:p w14:paraId="01A515D7" w14:textId="07634C33" w:rsidR="00D16C4C" w:rsidRPr="00200BB4" w:rsidRDefault="00FE56A2">
      <w:pPr>
        <w:numPr>
          <w:ilvl w:val="1"/>
          <w:numId w:val="91"/>
        </w:numPr>
        <w:spacing w:before="120" w:after="120" w:line="240" w:lineRule="auto"/>
        <w:ind w:left="1134" w:right="1" w:hanging="1135"/>
        <w:contextualSpacing/>
        <w:rPr>
          <w:rFonts w:ascii="Verdana" w:hAnsi="Verdana" w:cstheme="minorHAnsi"/>
          <w:kern w:val="28"/>
          <w:sz w:val="18"/>
          <w:szCs w:val="18"/>
        </w:rPr>
      </w:pPr>
      <w:r w:rsidRPr="00200BB4">
        <w:rPr>
          <w:rFonts w:ascii="Verdana" w:hAnsi="Verdana" w:cstheme="minorHAnsi"/>
          <w:kern w:val="28"/>
          <w:sz w:val="18"/>
          <w:szCs w:val="18"/>
        </w:rPr>
        <w:t xml:space="preserve">Zamawiający </w:t>
      </w:r>
      <w:r w:rsidR="00FC0566" w:rsidRPr="00200BB4">
        <w:rPr>
          <w:rFonts w:ascii="Verdana" w:hAnsi="Verdana" w:cstheme="minorHAnsi"/>
          <w:kern w:val="28"/>
          <w:sz w:val="18"/>
          <w:szCs w:val="18"/>
        </w:rPr>
        <w:t>nie przewiduje prawa opcji:</w:t>
      </w:r>
      <w:bookmarkStart w:id="109" w:name="_Toc122344714"/>
      <w:bookmarkStart w:id="110" w:name="_Toc122344722"/>
      <w:bookmarkStart w:id="111" w:name="_Toc122344723"/>
      <w:bookmarkEnd w:id="109"/>
      <w:bookmarkEnd w:id="110"/>
    </w:p>
    <w:p w14:paraId="7164AFFB" w14:textId="12DBAE77" w:rsidR="001A4DF8" w:rsidRPr="00200BB4" w:rsidRDefault="00200BB4" w:rsidP="00200BB4">
      <w:pPr>
        <w:pStyle w:val="Akapitzlist"/>
        <w:numPr>
          <w:ilvl w:val="2"/>
          <w:numId w:val="91"/>
        </w:numPr>
        <w:spacing w:before="120" w:after="120" w:line="240" w:lineRule="auto"/>
        <w:ind w:left="1134" w:right="1" w:hanging="1135"/>
        <w:outlineLvl w:val="0"/>
        <w:rPr>
          <w:rFonts w:ascii="Trebuchet MS" w:eastAsiaTheme="majorEastAsia" w:hAnsi="Trebuchet MS" w:cstheme="majorBidi"/>
          <w:b/>
          <w:caps/>
          <w:color w:val="1A7466"/>
          <w:sz w:val="32"/>
          <w:szCs w:val="32"/>
        </w:rPr>
      </w:pPr>
      <w:bookmarkStart w:id="112" w:name="_Toc206654246"/>
      <w:bookmarkEnd w:id="111"/>
      <w:r>
        <w:rPr>
          <w:rFonts w:ascii="Trebuchet MS" w:eastAsiaTheme="majorEastAsia" w:hAnsi="Trebuchet MS" w:cstheme="majorBidi"/>
          <w:color w:val="1A7466"/>
          <w:sz w:val="32"/>
          <w:szCs w:val="32"/>
        </w:rPr>
        <w:t>M</w:t>
      </w:r>
      <w:r w:rsidR="00087DD1" w:rsidRPr="00200BB4">
        <w:rPr>
          <w:rFonts w:ascii="Trebuchet MS" w:eastAsiaTheme="majorEastAsia" w:hAnsi="Trebuchet MS" w:cstheme="majorBidi"/>
          <w:color w:val="1A7466"/>
          <w:sz w:val="32"/>
          <w:szCs w:val="32"/>
        </w:rPr>
        <w:t>IEJSCE REALIZACJI ZAMÓWIENIA</w:t>
      </w:r>
      <w:bookmarkEnd w:id="112"/>
    </w:p>
    <w:p w14:paraId="76137FEB" w14:textId="1A63C384" w:rsidR="00EB717B" w:rsidRPr="00200BB4" w:rsidRDefault="00EB717B">
      <w:pPr>
        <w:pStyle w:val="Nagwek2"/>
        <w:keepNext w:val="0"/>
        <w:keepLines w:val="0"/>
        <w:numPr>
          <w:ilvl w:val="0"/>
          <w:numId w:val="34"/>
        </w:numPr>
        <w:spacing w:before="120" w:after="120" w:line="240" w:lineRule="auto"/>
        <w:ind w:left="1418" w:right="1" w:hanging="284"/>
        <w:rPr>
          <w:rFonts w:ascii="Verdana" w:hAnsi="Verdana" w:cstheme="minorHAnsi"/>
          <w:b w:val="0"/>
          <w:sz w:val="18"/>
          <w:szCs w:val="18"/>
          <w:lang w:val="pl-PL"/>
        </w:rPr>
      </w:pPr>
      <w:bookmarkStart w:id="113" w:name="_Toc122344727"/>
      <w:bookmarkStart w:id="114" w:name="_Toc206654249"/>
      <w:r w:rsidRPr="00200BB4">
        <w:rPr>
          <w:rFonts w:ascii="Verdana" w:hAnsi="Verdana" w:cstheme="minorHAnsi"/>
          <w:b w:val="0"/>
          <w:sz w:val="18"/>
          <w:szCs w:val="18"/>
          <w:lang w:val="pl-PL"/>
        </w:rPr>
        <w:t xml:space="preserve">PGE Energia Ciepła S.A. Oddział Wybrzeże </w:t>
      </w:r>
      <w:r w:rsidR="000B4B15" w:rsidRPr="00200BB4">
        <w:rPr>
          <w:rFonts w:ascii="Verdana" w:hAnsi="Verdana" w:cstheme="minorHAnsi"/>
          <w:b w:val="0"/>
          <w:sz w:val="18"/>
          <w:szCs w:val="18"/>
          <w:lang w:val="pl-PL"/>
        </w:rPr>
        <w:t>w Gdańsku</w:t>
      </w:r>
      <w:r w:rsidRPr="00200BB4">
        <w:rPr>
          <w:rFonts w:ascii="Verdana" w:hAnsi="Verdana" w:cstheme="minorHAnsi"/>
          <w:b w:val="0"/>
          <w:sz w:val="18"/>
          <w:szCs w:val="18"/>
          <w:lang w:val="pl-PL"/>
        </w:rPr>
        <w:t>;</w:t>
      </w:r>
      <w:bookmarkEnd w:id="113"/>
      <w:bookmarkEnd w:id="114"/>
    </w:p>
    <w:p w14:paraId="13416DD7" w14:textId="227154C8" w:rsidR="0022174F" w:rsidRPr="00200BB4" w:rsidRDefault="00EB717B" w:rsidP="00200BB4">
      <w:pPr>
        <w:pStyle w:val="Nagwek2"/>
        <w:keepNext w:val="0"/>
        <w:keepLines w:val="0"/>
        <w:numPr>
          <w:ilvl w:val="1"/>
          <w:numId w:val="34"/>
        </w:numPr>
        <w:spacing w:before="120" w:after="120" w:line="240" w:lineRule="auto"/>
        <w:ind w:left="1701" w:right="1" w:hanging="283"/>
        <w:rPr>
          <w:rFonts w:ascii="Verdana" w:hAnsi="Verdana" w:cstheme="minorHAnsi"/>
          <w:b w:val="0"/>
          <w:sz w:val="18"/>
          <w:szCs w:val="18"/>
          <w:lang w:val="pl-PL"/>
        </w:rPr>
      </w:pPr>
      <w:bookmarkStart w:id="115" w:name="_Toc122344728"/>
      <w:bookmarkStart w:id="116" w:name="_Toc206654250"/>
      <w:r w:rsidRPr="00200BB4">
        <w:rPr>
          <w:rFonts w:ascii="Verdana" w:hAnsi="Verdana" w:cstheme="minorHAnsi"/>
          <w:b w:val="0"/>
          <w:sz w:val="18"/>
          <w:szCs w:val="18"/>
          <w:lang w:val="pl-PL"/>
        </w:rPr>
        <w:t>Elektrociepłownia Gdańska EC2 - 80-555 Gdańsk ul. Wiślna 6;</w:t>
      </w:r>
      <w:bookmarkEnd w:id="115"/>
      <w:bookmarkEnd w:id="116"/>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206654267"/>
      <w:r w:rsidRPr="00200BB4">
        <w:rPr>
          <w:rFonts w:ascii="Trebuchet MS" w:eastAsiaTheme="majorEastAsia" w:hAnsi="Trebuchet MS" w:cstheme="majorBidi"/>
          <w:b w:val="0"/>
          <w:caps w:val="0"/>
          <w:color w:val="1A7466"/>
          <w:kern w:val="0"/>
          <w:sz w:val="32"/>
          <w:szCs w:val="32"/>
          <w:lang w:val="pl-PL"/>
        </w:rPr>
        <w:t>TERMIN WYKONANIA ZAMÓWIENIA</w:t>
      </w:r>
      <w:bookmarkStart w:id="118" w:name="_Toc122344745"/>
      <w:bookmarkEnd w:id="117"/>
    </w:p>
    <w:p w14:paraId="65D4A6CA" w14:textId="20838BBE" w:rsidR="00E90787" w:rsidRPr="00200BB4" w:rsidRDefault="000B47DF">
      <w:pPr>
        <w:pStyle w:val="Nagwek1"/>
        <w:keepNext w:val="0"/>
        <w:keepLines w:val="0"/>
        <w:numPr>
          <w:ilvl w:val="1"/>
          <w:numId w:val="92"/>
        </w:numPr>
        <w:spacing w:before="120" w:after="120" w:line="240" w:lineRule="auto"/>
        <w:ind w:left="1134" w:right="1" w:hanging="1134"/>
        <w:rPr>
          <w:rFonts w:ascii="Verdana" w:hAnsi="Verdana" w:cstheme="minorHAnsi"/>
          <w:sz w:val="18"/>
          <w:szCs w:val="18"/>
          <w:lang w:val="pl-PL"/>
        </w:rPr>
      </w:pPr>
      <w:bookmarkStart w:id="119" w:name="_Toc206654268"/>
      <w:bookmarkStart w:id="120" w:name="_Toc206654269"/>
      <w:bookmarkStart w:id="121" w:name="_Toc206654270"/>
      <w:bookmarkEnd w:id="119"/>
      <w:bookmarkEnd w:id="120"/>
      <w:r w:rsidRPr="00200BB4">
        <w:rPr>
          <w:rFonts w:ascii="Verdana" w:hAnsi="Verdana" w:cstheme="minorHAnsi"/>
          <w:b w:val="0"/>
          <w:caps w:val="0"/>
          <w:sz w:val="18"/>
          <w:szCs w:val="18"/>
          <w:lang w:val="pl-PL"/>
        </w:rPr>
        <w:t xml:space="preserve">Wymagany termin realizacji zamówienia – </w:t>
      </w:r>
      <w:bookmarkEnd w:id="118"/>
      <w:bookmarkEnd w:id="121"/>
      <w:r w:rsidR="00200BB4" w:rsidRPr="00200BB4">
        <w:rPr>
          <w:rFonts w:ascii="Verdana" w:hAnsi="Verdana" w:cstheme="minorHAnsi"/>
          <w:b w:val="0"/>
          <w:caps w:val="0"/>
          <w:sz w:val="18"/>
          <w:szCs w:val="18"/>
          <w:lang w:val="pl-PL"/>
        </w:rPr>
        <w:t>Umowa będzie realizowana w terminie 4 tygodni od daty podpisania.</w:t>
      </w:r>
    </w:p>
    <w:p w14:paraId="2E004852" w14:textId="11802222" w:rsidR="00E90787" w:rsidRPr="00200BB4" w:rsidRDefault="000B47DF">
      <w:pPr>
        <w:pStyle w:val="Akapitzlist"/>
        <w:numPr>
          <w:ilvl w:val="1"/>
          <w:numId w:val="92"/>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w:t>
      </w:r>
      <w:r w:rsidRPr="00200BB4">
        <w:rPr>
          <w:rFonts w:ascii="Verdana" w:eastAsia="Calibri" w:hAnsi="Verdana" w:cstheme="minorHAnsi"/>
          <w:sz w:val="18"/>
          <w:szCs w:val="18"/>
        </w:rPr>
        <w:t xml:space="preserve">poszczególnych </w:t>
      </w:r>
      <w:r w:rsidR="00FF326B" w:rsidRPr="00200BB4">
        <w:rPr>
          <w:rFonts w:ascii="Verdana" w:eastAsia="Calibri" w:hAnsi="Verdana" w:cstheme="minorHAnsi"/>
          <w:sz w:val="18"/>
          <w:szCs w:val="18"/>
        </w:rPr>
        <w:t>prac</w:t>
      </w:r>
      <w:r w:rsidRPr="00200BB4">
        <w:rPr>
          <w:rFonts w:ascii="Verdana" w:eastAsia="Calibri" w:hAnsi="Verdana" w:cstheme="minorHAnsi"/>
          <w:sz w:val="18"/>
          <w:szCs w:val="18"/>
        </w:rPr>
        <w:t xml:space="preserve"> w ramach wykonania przedmiotu Zamówienia określa Projekt Umowy, którego wzór stanowi Załącznik Nr </w:t>
      </w:r>
      <w:r w:rsidR="00FF326B" w:rsidRPr="00200BB4">
        <w:rPr>
          <w:rFonts w:ascii="Verdana" w:eastAsia="Calibri" w:hAnsi="Verdana" w:cstheme="minorHAnsi"/>
          <w:sz w:val="18"/>
          <w:szCs w:val="18"/>
        </w:rPr>
        <w:t>2</w:t>
      </w:r>
      <w:r w:rsidRPr="00200BB4">
        <w:rPr>
          <w:rFonts w:ascii="Verdana" w:eastAsia="Calibri" w:hAnsi="Verdana" w:cstheme="minorHAnsi"/>
          <w:sz w:val="18"/>
          <w:szCs w:val="18"/>
        </w:rPr>
        <w:t xml:space="preserve"> do </w:t>
      </w:r>
      <w:r w:rsidR="00904E94" w:rsidRPr="00200BB4">
        <w:rPr>
          <w:rFonts w:ascii="Verdana" w:eastAsia="Calibri" w:hAnsi="Verdana" w:cstheme="minorHAnsi"/>
          <w:sz w:val="18"/>
          <w:szCs w:val="18"/>
        </w:rPr>
        <w:t>SWZ</w:t>
      </w:r>
      <w:r w:rsidRPr="00200BB4">
        <w:rPr>
          <w:rFonts w:ascii="Verdana" w:eastAsia="Calibri" w:hAnsi="Verdana" w:cstheme="minorHAnsi"/>
          <w:sz w:val="18"/>
          <w:szCs w:val="18"/>
        </w:rPr>
        <w:t>.</w:t>
      </w: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2" w:name="_Toc206654271"/>
      <w:r w:rsidRPr="00FE56A2">
        <w:rPr>
          <w:rFonts w:ascii="Trebuchet MS" w:eastAsiaTheme="majorEastAsia" w:hAnsi="Trebuchet MS" w:cstheme="majorBidi"/>
          <w:b w:val="0"/>
          <w:caps w:val="0"/>
          <w:color w:val="1A7466"/>
          <w:kern w:val="0"/>
          <w:sz w:val="32"/>
          <w:szCs w:val="32"/>
          <w:lang w:val="pl-PL"/>
        </w:rPr>
        <w:t>WIZJA LOKALNA</w:t>
      </w:r>
      <w:bookmarkEnd w:id="122"/>
    </w:p>
    <w:p w14:paraId="0646A323" w14:textId="77777777" w:rsidR="00C179C4" w:rsidRPr="00200BB4" w:rsidRDefault="00C179C4" w:rsidP="00FE56A2">
      <w:pPr>
        <w:pStyle w:val="Akapitzlist"/>
        <w:spacing w:line="264" w:lineRule="auto"/>
        <w:ind w:left="360" w:right="1"/>
        <w:contextualSpacing w:val="0"/>
        <w:rPr>
          <w:rFonts w:ascii="Verdana" w:eastAsia="Calibri" w:hAnsi="Verdana" w:cstheme="minorHAnsi"/>
          <w:vanish/>
          <w:sz w:val="20"/>
        </w:rPr>
      </w:pPr>
    </w:p>
    <w:p w14:paraId="5C284E37" w14:textId="7D7DE985" w:rsidR="000D21E1" w:rsidRPr="00200BB4" w:rsidRDefault="00671D17">
      <w:pPr>
        <w:pStyle w:val="Tekstpodstawowy"/>
        <w:numPr>
          <w:ilvl w:val="1"/>
          <w:numId w:val="41"/>
        </w:numPr>
        <w:spacing w:after="0" w:line="264" w:lineRule="auto"/>
        <w:ind w:left="1134" w:right="1" w:hanging="1135"/>
        <w:rPr>
          <w:rFonts w:ascii="Verdana" w:hAnsi="Verdana" w:cstheme="minorHAnsi"/>
          <w:b/>
          <w:sz w:val="18"/>
          <w:szCs w:val="18"/>
        </w:rPr>
      </w:pPr>
      <w:bookmarkStart w:id="123" w:name="_Toc51166117"/>
      <w:r w:rsidRPr="00200BB4">
        <w:rPr>
          <w:rFonts w:ascii="Verdana" w:hAnsi="Verdana" w:cstheme="minorHAnsi"/>
          <w:b/>
          <w:sz w:val="18"/>
          <w:szCs w:val="18"/>
        </w:rPr>
        <w:t>Wykonawca może odbyć wizję lokalną</w:t>
      </w:r>
      <w:r w:rsidRPr="00200BB4">
        <w:rPr>
          <w:rFonts w:ascii="Verdana" w:hAnsi="Verdana" w:cstheme="minorHAnsi"/>
          <w:sz w:val="18"/>
          <w:szCs w:val="18"/>
        </w:rPr>
        <w:t xml:space="preserve"> w celu zbadania Przedmiotu Zamówienia i jego otoczenia oraz uzyskania samemu i na własną odpowiedzialność wszelkich informacji, które mogą być </w:t>
      </w:r>
      <w:r w:rsidRPr="00200BB4">
        <w:rPr>
          <w:rFonts w:ascii="Verdana" w:hAnsi="Verdana" w:cstheme="minorHAnsi"/>
          <w:sz w:val="18"/>
          <w:szCs w:val="18"/>
        </w:rPr>
        <w:lastRenderedPageBreak/>
        <w:t>konieczne do przygotowania Oferty oraz zawarcia Umowy. Udział w wizji lokalnej nie jest warunkiem koniecznym do złożenia Oferty.</w:t>
      </w:r>
      <w:bookmarkEnd w:id="123"/>
    </w:p>
    <w:p w14:paraId="114D7C6F" w14:textId="16E2B85F" w:rsidR="000D21E1" w:rsidRPr="00200BB4" w:rsidRDefault="00671D17">
      <w:pPr>
        <w:pStyle w:val="Tekstpodstawowy"/>
        <w:numPr>
          <w:ilvl w:val="1"/>
          <w:numId w:val="41"/>
        </w:numPr>
        <w:spacing w:after="0" w:line="264" w:lineRule="auto"/>
        <w:ind w:left="1134" w:right="1" w:hanging="1135"/>
        <w:rPr>
          <w:rFonts w:ascii="Verdana" w:hAnsi="Verdana" w:cstheme="minorHAnsi"/>
          <w:b/>
          <w:sz w:val="18"/>
          <w:szCs w:val="18"/>
        </w:rPr>
      </w:pPr>
      <w:r w:rsidRPr="00200BB4">
        <w:rPr>
          <w:rFonts w:ascii="Verdana" w:hAnsi="Verdana" w:cstheme="minorHAnsi"/>
          <w:sz w:val="18"/>
          <w:szCs w:val="18"/>
        </w:rPr>
        <w:t>W przypadku opisanym w pkt 11.1 SWZ, wizja lokalna na prośbę Wykonawcy zgłoszoną za</w:t>
      </w:r>
      <w:r w:rsidR="00882805" w:rsidRPr="00200BB4">
        <w:rPr>
          <w:rFonts w:ascii="Verdana" w:hAnsi="Verdana" w:cstheme="minorHAnsi"/>
          <w:sz w:val="18"/>
          <w:szCs w:val="18"/>
        </w:rPr>
        <w:t> </w:t>
      </w:r>
      <w:r w:rsidRPr="00200BB4">
        <w:rPr>
          <w:rFonts w:ascii="Verdana" w:hAnsi="Verdana" w:cstheme="minorHAnsi"/>
          <w:sz w:val="18"/>
          <w:szCs w:val="18"/>
        </w:rPr>
        <w:t>pośrednictwem Systemu Zakupowego w zakładce „Pytania/odpowiedzi”, zostanie przeprowadzona</w:t>
      </w:r>
      <w:r w:rsidR="00882805" w:rsidRPr="00200BB4">
        <w:rPr>
          <w:rFonts w:ascii="Verdana" w:hAnsi="Verdana" w:cstheme="minorHAnsi"/>
          <w:sz w:val="18"/>
          <w:szCs w:val="18"/>
        </w:rPr>
        <w:t xml:space="preserve"> </w:t>
      </w:r>
      <w:r w:rsidRPr="00200BB4">
        <w:rPr>
          <w:rFonts w:ascii="Verdana" w:hAnsi="Verdana" w:cstheme="minorHAnsi"/>
          <w:sz w:val="18"/>
          <w:szCs w:val="18"/>
        </w:rPr>
        <w:t>w terminie ustalonym przez Zamawiającego odrębnie, o czym wszyscy potencjalni Wykonawcy zostaną poinformowani za pośrednictwem Systemu Zakupowego</w:t>
      </w:r>
      <w:r w:rsidR="000F0C0E" w:rsidRPr="00200BB4">
        <w:rPr>
          <w:rFonts w:ascii="Verdana" w:hAnsi="Verdana" w:cstheme="minorHAnsi"/>
          <w:sz w:val="18"/>
          <w:szCs w:val="18"/>
        </w:rPr>
        <w:t>.</w:t>
      </w:r>
    </w:p>
    <w:p w14:paraId="64AB69BE" w14:textId="782E6EF6" w:rsidR="000F0C0E" w:rsidRPr="00200BB4" w:rsidRDefault="000F0C0E">
      <w:pPr>
        <w:pStyle w:val="Tekstpodstawowy"/>
        <w:numPr>
          <w:ilvl w:val="1"/>
          <w:numId w:val="41"/>
        </w:numPr>
        <w:spacing w:after="0" w:line="264" w:lineRule="auto"/>
        <w:ind w:left="1134" w:right="1" w:hanging="1135"/>
        <w:rPr>
          <w:rFonts w:ascii="Verdana" w:hAnsi="Verdana" w:cstheme="minorHAnsi"/>
          <w:b/>
          <w:sz w:val="18"/>
          <w:szCs w:val="18"/>
        </w:rPr>
      </w:pPr>
      <w:r w:rsidRPr="00200BB4">
        <w:rPr>
          <w:rFonts w:ascii="Verdana" w:eastAsia="Calibri" w:hAnsi="Verdana" w:cstheme="minorHAnsi"/>
          <w:sz w:val="18"/>
          <w:szCs w:val="18"/>
        </w:rPr>
        <w:t xml:space="preserve">Szczegółowe informacje dotyczące zasad i przebiegu </w:t>
      </w:r>
      <w:r w:rsidR="00E854E5" w:rsidRPr="00200BB4">
        <w:rPr>
          <w:rFonts w:ascii="Verdana" w:eastAsia="Calibri" w:hAnsi="Verdana" w:cstheme="minorHAnsi"/>
          <w:sz w:val="18"/>
          <w:szCs w:val="18"/>
        </w:rPr>
        <w:t xml:space="preserve">ewentualnej </w:t>
      </w:r>
      <w:r w:rsidRPr="00200BB4">
        <w:rPr>
          <w:rFonts w:ascii="Verdana" w:eastAsia="Calibri" w:hAnsi="Verdana" w:cstheme="minorHAnsi"/>
          <w:sz w:val="18"/>
          <w:szCs w:val="18"/>
        </w:rPr>
        <w:t>wizji lokalnej:</w:t>
      </w:r>
    </w:p>
    <w:p w14:paraId="1F047970" w14:textId="2EBBDD88" w:rsidR="000F0C0E" w:rsidRPr="00200BB4"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200BB4">
        <w:rPr>
          <w:rFonts w:ascii="Verdana" w:eastAsia="Calibri" w:hAnsi="Verdana" w:cstheme="minorHAnsi"/>
          <w:sz w:val="18"/>
          <w:szCs w:val="18"/>
        </w:rPr>
        <w:t>Koszty wizji lokalnej ponosi samodzielnie Wykonawca.</w:t>
      </w:r>
    </w:p>
    <w:p w14:paraId="09B3883F" w14:textId="5C8CD9C1" w:rsidR="000F0C0E" w:rsidRPr="00200BB4"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200BB4">
        <w:rPr>
          <w:rFonts w:ascii="Verdana" w:eastAsia="Calibri" w:hAnsi="Verdana" w:cstheme="minorHAnsi"/>
          <w:sz w:val="18"/>
          <w:szCs w:val="18"/>
        </w:rPr>
        <w:t xml:space="preserve">Zamawiający zapewni przedstawicielom Wykonawcy wejście na teren, gdzie wykonywany ma być przedmiot </w:t>
      </w:r>
      <w:r w:rsidR="00D91907" w:rsidRPr="00200BB4">
        <w:rPr>
          <w:rFonts w:ascii="Verdana" w:eastAsia="Calibri" w:hAnsi="Verdana" w:cstheme="minorHAnsi"/>
          <w:sz w:val="18"/>
          <w:szCs w:val="18"/>
        </w:rPr>
        <w:t>Zamówienia</w:t>
      </w:r>
      <w:r w:rsidRPr="00200BB4">
        <w:rPr>
          <w:rFonts w:ascii="Verdana" w:eastAsia="Calibri" w:hAnsi="Verdana" w:cstheme="minorHAnsi"/>
          <w:sz w:val="18"/>
          <w:szCs w:val="18"/>
        </w:rPr>
        <w:t>, z tym, że Wykonawca po</w:t>
      </w:r>
      <w:r w:rsidR="009273F4" w:rsidRPr="00200BB4">
        <w:rPr>
          <w:rFonts w:ascii="Verdana" w:eastAsia="Calibri" w:hAnsi="Verdana" w:cstheme="minorHAnsi"/>
          <w:sz w:val="18"/>
          <w:szCs w:val="18"/>
        </w:rPr>
        <w:t>nosi wszelką odpowiedzialność w </w:t>
      </w:r>
      <w:r w:rsidRPr="00200BB4">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5F1D53E5" w:rsidR="000F0C0E" w:rsidRPr="00200BB4" w:rsidRDefault="000F0C0E" w:rsidP="00200BB4">
      <w:pPr>
        <w:pStyle w:val="Tekstpodstawowy"/>
        <w:numPr>
          <w:ilvl w:val="2"/>
          <w:numId w:val="42"/>
        </w:numPr>
        <w:spacing w:before="120" w:line="240" w:lineRule="auto"/>
        <w:ind w:right="1"/>
        <w:rPr>
          <w:rFonts w:ascii="Verdana" w:eastAsia="Calibri" w:hAnsi="Verdana" w:cstheme="minorHAnsi"/>
          <w:sz w:val="18"/>
          <w:szCs w:val="18"/>
        </w:rPr>
      </w:pPr>
      <w:r w:rsidRPr="00200BB4">
        <w:rPr>
          <w:rFonts w:ascii="Verdana" w:eastAsia="Calibri" w:hAnsi="Verdana" w:cstheme="minorHAnsi"/>
          <w:sz w:val="18"/>
          <w:szCs w:val="18"/>
        </w:rPr>
        <w:t xml:space="preserve">Osobą odpowiedzialną za przeprowadzenie wizji lokalnej będzie: </w:t>
      </w:r>
      <w:r w:rsidR="00200BB4" w:rsidRPr="00200BB4">
        <w:rPr>
          <w:rFonts w:ascii="Verdana" w:eastAsia="Calibri" w:hAnsi="Verdana" w:cstheme="minorHAnsi"/>
          <w:sz w:val="18"/>
          <w:szCs w:val="18"/>
        </w:rPr>
        <w:t>Dariusz Żywicki, tel.+48 58 347 4873</w:t>
      </w:r>
      <w:r w:rsidRPr="00200BB4">
        <w:rPr>
          <w:rFonts w:ascii="Verdana" w:eastAsia="Calibri" w:hAnsi="Verdana" w:cstheme="minorHAnsi"/>
          <w:sz w:val="18"/>
          <w:szCs w:val="18"/>
        </w:rPr>
        <w:t xml:space="preserve"> </w:t>
      </w:r>
    </w:p>
    <w:p w14:paraId="5B51CF2C" w14:textId="0AB8C5B2" w:rsidR="000F0C0E" w:rsidRPr="00200BB4"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200BB4">
        <w:rPr>
          <w:rFonts w:ascii="Verdana" w:eastAsia="Calibri" w:hAnsi="Verdana" w:cstheme="minorHAnsi"/>
          <w:sz w:val="18"/>
          <w:szCs w:val="18"/>
        </w:rPr>
        <w:t>Osoby uczestniczące w wizji lokalnej muszą posiadać odpowiednie ubranie robocze oraz wyposażenie BHP tzn.:</w:t>
      </w:r>
    </w:p>
    <w:p w14:paraId="6C85BFDF"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hełm przemysłowy,</w:t>
      </w:r>
    </w:p>
    <w:p w14:paraId="621EB5A3"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spodnie robocze lub kombinezon roboczy,</w:t>
      </w:r>
    </w:p>
    <w:p w14:paraId="4F2B1025" w14:textId="1663FA2B"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bluz</w:t>
      </w:r>
      <w:r w:rsidR="00671D17" w:rsidRPr="00200BB4">
        <w:rPr>
          <w:rFonts w:ascii="Verdana" w:hAnsi="Verdana" w:cstheme="minorHAnsi"/>
          <w:iCs/>
          <w:sz w:val="18"/>
          <w:szCs w:val="18"/>
        </w:rPr>
        <w:t>ę</w:t>
      </w:r>
      <w:r w:rsidRPr="00200BB4">
        <w:rPr>
          <w:rFonts w:ascii="Verdana" w:hAnsi="Verdana" w:cstheme="minorHAnsi"/>
          <w:iCs/>
          <w:sz w:val="18"/>
          <w:szCs w:val="18"/>
        </w:rPr>
        <w:t xml:space="preserve"> </w:t>
      </w:r>
      <w:r w:rsidR="00FE56A2" w:rsidRPr="00200BB4">
        <w:rPr>
          <w:rFonts w:ascii="Verdana" w:hAnsi="Verdana" w:cstheme="minorHAnsi"/>
          <w:iCs/>
          <w:sz w:val="18"/>
          <w:szCs w:val="18"/>
        </w:rPr>
        <w:t>roboczą</w:t>
      </w:r>
      <w:r w:rsidRPr="00200BB4">
        <w:rPr>
          <w:rFonts w:ascii="Verdana" w:hAnsi="Verdana" w:cstheme="minorHAnsi"/>
          <w:iCs/>
          <w:sz w:val="18"/>
          <w:szCs w:val="18"/>
        </w:rPr>
        <w:t>,</w:t>
      </w:r>
    </w:p>
    <w:p w14:paraId="421744CA"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obuwie bezpieczne,</w:t>
      </w:r>
    </w:p>
    <w:p w14:paraId="11B6E210" w14:textId="486B2A84"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kamizelk</w:t>
      </w:r>
      <w:r w:rsidR="00671D17" w:rsidRPr="00200BB4">
        <w:rPr>
          <w:rFonts w:ascii="Verdana" w:hAnsi="Verdana" w:cstheme="minorHAnsi"/>
          <w:iCs/>
          <w:sz w:val="18"/>
          <w:szCs w:val="18"/>
        </w:rPr>
        <w:t>ę</w:t>
      </w:r>
      <w:r w:rsidRPr="00200BB4">
        <w:rPr>
          <w:rFonts w:ascii="Verdana" w:hAnsi="Verdana" w:cstheme="minorHAnsi"/>
          <w:iCs/>
          <w:sz w:val="18"/>
          <w:szCs w:val="18"/>
        </w:rPr>
        <w:t xml:space="preserve"> odblaskow</w:t>
      </w:r>
      <w:r w:rsidR="00671D17" w:rsidRPr="00200BB4">
        <w:rPr>
          <w:rFonts w:ascii="Verdana" w:hAnsi="Verdana" w:cstheme="minorHAnsi"/>
          <w:iCs/>
          <w:sz w:val="18"/>
          <w:szCs w:val="18"/>
        </w:rPr>
        <w:t>ą</w:t>
      </w:r>
      <w:r w:rsidRPr="00200BB4">
        <w:rPr>
          <w:rFonts w:ascii="Verdana" w:hAnsi="Verdana" w:cstheme="minorHAnsi"/>
          <w:iCs/>
          <w:sz w:val="18"/>
          <w:szCs w:val="18"/>
        </w:rPr>
        <w:t xml:space="preserve"> lub odzież z elementami odblaskowymi,</w:t>
      </w:r>
    </w:p>
    <w:p w14:paraId="300B29C6"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okulary ochronne,</w:t>
      </w:r>
    </w:p>
    <w:p w14:paraId="374E5FFB"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maski przeciwpyłowe,</w:t>
      </w:r>
    </w:p>
    <w:p w14:paraId="54C4EBDC" w14:textId="77777777" w:rsidR="000F0C0E" w:rsidRPr="00200BB4" w:rsidRDefault="000F0C0E">
      <w:pPr>
        <w:pStyle w:val="EDFPunktor1"/>
        <w:numPr>
          <w:ilvl w:val="2"/>
          <w:numId w:val="38"/>
        </w:numPr>
        <w:tabs>
          <w:tab w:val="clear" w:pos="1152"/>
        </w:tabs>
        <w:ind w:left="1418" w:right="1" w:hanging="290"/>
        <w:rPr>
          <w:rFonts w:ascii="Verdana" w:hAnsi="Verdana" w:cstheme="minorHAnsi"/>
          <w:iCs/>
          <w:sz w:val="18"/>
          <w:szCs w:val="18"/>
        </w:rPr>
      </w:pPr>
      <w:r w:rsidRPr="00200BB4">
        <w:rPr>
          <w:rFonts w:ascii="Verdana" w:hAnsi="Verdana" w:cstheme="minorHAnsi"/>
          <w:iCs/>
          <w:sz w:val="18"/>
          <w:szCs w:val="18"/>
        </w:rPr>
        <w:t>ochronniki słuchu.</w:t>
      </w:r>
    </w:p>
    <w:p w14:paraId="2199424C" w14:textId="77777777" w:rsidR="000F0C0E" w:rsidRPr="00200BB4" w:rsidRDefault="000F0C0E" w:rsidP="00FE56A2">
      <w:pPr>
        <w:pStyle w:val="Nagwek3"/>
        <w:ind w:left="1134" w:right="1"/>
        <w:rPr>
          <w:rFonts w:ascii="Verdana" w:hAnsi="Verdana" w:cstheme="minorHAnsi"/>
          <w:b/>
          <w:iCs/>
          <w:sz w:val="18"/>
          <w:szCs w:val="18"/>
        </w:rPr>
      </w:pPr>
      <w:bookmarkStart w:id="124" w:name="_Toc122344749"/>
      <w:bookmarkStart w:id="125" w:name="_Toc206654274"/>
      <w:r w:rsidRPr="00200BB4">
        <w:rPr>
          <w:rFonts w:ascii="Verdana" w:hAnsi="Verdana" w:cstheme="minorHAnsi"/>
          <w:b/>
          <w:iCs/>
          <w:sz w:val="18"/>
          <w:szCs w:val="18"/>
        </w:rPr>
        <w:t>Osoby nieposiadające ww. elementów ubrań i wyposażenia BHP nie zostaną dopuszczone do udziału w wizji lokalnej.</w:t>
      </w:r>
      <w:bookmarkEnd w:id="124"/>
      <w:bookmarkEnd w:id="125"/>
    </w:p>
    <w:p w14:paraId="0F911C41" w14:textId="5574E0D9" w:rsidR="000F0C0E" w:rsidRPr="00200BB4" w:rsidRDefault="000F0C0E">
      <w:pPr>
        <w:pStyle w:val="Tekstpodstawowy"/>
        <w:numPr>
          <w:ilvl w:val="1"/>
          <w:numId w:val="41"/>
        </w:numPr>
        <w:spacing w:after="0" w:line="264" w:lineRule="auto"/>
        <w:ind w:left="1134" w:right="1" w:hanging="1135"/>
        <w:rPr>
          <w:rFonts w:ascii="Verdana" w:eastAsia="Calibri" w:hAnsi="Verdana" w:cstheme="minorHAnsi"/>
          <w:sz w:val="18"/>
          <w:szCs w:val="18"/>
        </w:rPr>
      </w:pPr>
      <w:r w:rsidRPr="00200BB4">
        <w:rPr>
          <w:rFonts w:ascii="Verdana" w:eastAsia="Calibri" w:hAnsi="Verdana" w:cstheme="minorHAnsi"/>
          <w:b/>
          <w:bCs/>
          <w:sz w:val="18"/>
          <w:szCs w:val="18"/>
        </w:rPr>
        <w:t>Podczas wizji lokalnej nie będą udzielane przez przedstawicieli Zamawiającego odpowiedzi n</w:t>
      </w:r>
      <w:r w:rsidR="00B86461" w:rsidRPr="00200BB4">
        <w:rPr>
          <w:rFonts w:ascii="Verdana" w:eastAsia="Calibri" w:hAnsi="Verdana" w:cstheme="minorHAnsi"/>
          <w:b/>
          <w:bCs/>
          <w:sz w:val="18"/>
          <w:szCs w:val="18"/>
        </w:rPr>
        <w:t>a pytania dotyczące przedmiotu Z</w:t>
      </w:r>
      <w:r w:rsidRPr="00200BB4">
        <w:rPr>
          <w:rFonts w:ascii="Verdana" w:eastAsia="Calibri" w:hAnsi="Verdana" w:cstheme="minorHAnsi"/>
          <w:b/>
          <w:bCs/>
          <w:sz w:val="18"/>
          <w:szCs w:val="18"/>
        </w:rPr>
        <w:t xml:space="preserve">amówienia lub </w:t>
      </w:r>
      <w:r w:rsidR="00904E94" w:rsidRPr="00200BB4">
        <w:rPr>
          <w:rFonts w:ascii="Verdana" w:eastAsia="Calibri" w:hAnsi="Verdana" w:cstheme="minorHAnsi"/>
          <w:b/>
          <w:bCs/>
          <w:sz w:val="18"/>
          <w:szCs w:val="18"/>
        </w:rPr>
        <w:t>SWZ</w:t>
      </w:r>
      <w:r w:rsidRPr="00200BB4">
        <w:rPr>
          <w:rFonts w:ascii="Verdana" w:eastAsia="Calibri" w:hAnsi="Verdana" w:cstheme="minorHAnsi"/>
          <w:b/>
          <w:bCs/>
          <w:sz w:val="18"/>
          <w:szCs w:val="18"/>
        </w:rPr>
        <w:t>.</w:t>
      </w:r>
      <w:r w:rsidRPr="00200BB4">
        <w:rPr>
          <w:rFonts w:ascii="Verdana" w:eastAsia="Calibri" w:hAnsi="Verdana" w:cstheme="minorHAnsi"/>
          <w:sz w:val="18"/>
          <w:szCs w:val="18"/>
        </w:rPr>
        <w:t xml:space="preserve"> Pytania takie należy kierować za pośrednictwem Systemu Zakupowego w zakładce „Pytania/</w:t>
      </w:r>
      <w:r w:rsidR="00E94AFE" w:rsidRPr="00200BB4">
        <w:rPr>
          <w:rFonts w:ascii="Verdana" w:eastAsia="Calibri" w:hAnsi="Verdana" w:cstheme="minorHAnsi"/>
          <w:sz w:val="18"/>
          <w:szCs w:val="18"/>
        </w:rPr>
        <w:t>odpowiedzi</w:t>
      </w:r>
      <w:r w:rsidRPr="00200BB4">
        <w:rPr>
          <w:rFonts w:ascii="Verdana" w:eastAsia="Calibri" w:hAnsi="Verdana" w:cstheme="minorHAnsi"/>
          <w:sz w:val="18"/>
          <w:szCs w:val="18"/>
        </w:rPr>
        <w:t>”.</w:t>
      </w:r>
    </w:p>
    <w:p w14:paraId="75571D19" w14:textId="120E57B1" w:rsidR="00332AC1" w:rsidRPr="00FE56A2" w:rsidRDefault="00332AC1" w:rsidP="00200BB4">
      <w:pPr>
        <w:pStyle w:val="Tekstpodstawowy"/>
        <w:spacing w:after="0" w:line="264" w:lineRule="auto"/>
        <w:ind w:left="1134" w:right="1"/>
        <w:rPr>
          <w:rFonts w:ascii="Verdana" w:eastAsia="Calibri" w:hAnsi="Verdana" w:cstheme="minorHAnsi"/>
          <w:sz w:val="18"/>
          <w:szCs w:val="18"/>
          <w:highlight w:val="green"/>
        </w:rPr>
      </w:pPr>
    </w:p>
    <w:p w14:paraId="0D27E8A1" w14:textId="1E07AF7D" w:rsidR="00492F12" w:rsidRPr="00FE56A2" w:rsidRDefault="000B47DF" w:rsidP="00200BB4">
      <w:pPr>
        <w:pStyle w:val="Nagwek1"/>
        <w:keepNext w:val="0"/>
        <w:keepLines w:val="0"/>
        <w:numPr>
          <w:ilvl w:val="0"/>
          <w:numId w:val="103"/>
        </w:numPr>
        <w:spacing w:before="40" w:line="240" w:lineRule="auto"/>
        <w:rPr>
          <w:rFonts w:ascii="Trebuchet MS" w:eastAsiaTheme="majorEastAsia" w:hAnsi="Trebuchet MS" w:cstheme="majorBidi"/>
          <w:b w:val="0"/>
          <w:caps w:val="0"/>
          <w:color w:val="1A7466"/>
          <w:kern w:val="0"/>
          <w:sz w:val="32"/>
          <w:szCs w:val="32"/>
          <w:lang w:val="pl-PL"/>
        </w:rPr>
      </w:pPr>
      <w:bookmarkStart w:id="126" w:name="_Toc206654276"/>
      <w:r w:rsidRPr="00FE56A2">
        <w:rPr>
          <w:rFonts w:ascii="Trebuchet MS" w:eastAsiaTheme="majorEastAsia" w:hAnsi="Trebuchet MS" w:cstheme="majorBidi"/>
          <w:b w:val="0"/>
          <w:caps w:val="0"/>
          <w:color w:val="1A7466"/>
          <w:kern w:val="0"/>
          <w:sz w:val="32"/>
          <w:szCs w:val="32"/>
          <w:lang w:val="pl-PL"/>
        </w:rPr>
        <w:t>PODWYKONAWCY</w:t>
      </w:r>
      <w:bookmarkEnd w:id="126"/>
    </w:p>
    <w:p w14:paraId="7E2E2EAE" w14:textId="08EF567D" w:rsidR="000D21E1" w:rsidRPr="00200BB4"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200BB4">
        <w:rPr>
          <w:rFonts w:ascii="Verdana" w:eastAsia="Calibri" w:hAnsi="Verdana" w:cstheme="minorHAnsi"/>
          <w:sz w:val="18"/>
          <w:szCs w:val="18"/>
        </w:rPr>
        <w:t xml:space="preserve">Zamawiający nie zastrzega obowiązku osobistego wykonania przez Wykonawcę </w:t>
      </w:r>
      <w:r w:rsidR="00212F9B" w:rsidRPr="00200BB4">
        <w:rPr>
          <w:rFonts w:ascii="Verdana" w:eastAsia="Calibri" w:hAnsi="Verdana" w:cstheme="minorHAnsi"/>
          <w:sz w:val="18"/>
          <w:szCs w:val="18"/>
        </w:rPr>
        <w:t xml:space="preserve">kluczowych </w:t>
      </w:r>
      <w:r w:rsidR="006330BC" w:rsidRPr="00200BB4">
        <w:rPr>
          <w:rFonts w:ascii="Verdana" w:eastAsia="Calibri" w:hAnsi="Verdana" w:cstheme="minorHAnsi"/>
          <w:sz w:val="18"/>
          <w:szCs w:val="18"/>
        </w:rPr>
        <w:t>zadań</w:t>
      </w:r>
      <w:r w:rsidRPr="00200BB4">
        <w:rPr>
          <w:rFonts w:ascii="Verdana" w:eastAsia="Calibri" w:hAnsi="Verdana" w:cstheme="minorHAnsi"/>
          <w:sz w:val="18"/>
          <w:szCs w:val="18"/>
        </w:rPr>
        <w:t xml:space="preserve">. </w:t>
      </w:r>
    </w:p>
    <w:p w14:paraId="4CC1B7A8" w14:textId="0283F90D" w:rsidR="000D21E1" w:rsidRPr="00200BB4"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200BB4">
        <w:rPr>
          <w:rFonts w:ascii="Verdana" w:eastAsia="Calibri" w:hAnsi="Verdana" w:cstheme="minorHAnsi"/>
          <w:sz w:val="18"/>
          <w:szCs w:val="18"/>
        </w:rPr>
        <w:t>Wykonawca może powierzyć wykonanie części Przedm</w:t>
      </w:r>
      <w:r w:rsidR="009273F4" w:rsidRPr="00200BB4">
        <w:rPr>
          <w:rFonts w:ascii="Verdana" w:eastAsia="Calibri" w:hAnsi="Verdana" w:cstheme="minorHAnsi"/>
          <w:sz w:val="18"/>
          <w:szCs w:val="18"/>
        </w:rPr>
        <w:t>iotu Zamówienia Podwykonawcy</w:t>
      </w:r>
      <w:r w:rsidR="00BC782E" w:rsidRPr="00200BB4">
        <w:rPr>
          <w:rFonts w:ascii="Verdana" w:eastAsia="Calibri" w:hAnsi="Verdana" w:cstheme="minorHAnsi"/>
          <w:sz w:val="18"/>
          <w:szCs w:val="18"/>
        </w:rPr>
        <w:t>.</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200BB4">
        <w:rPr>
          <w:rFonts w:ascii="Verdana" w:eastAsia="Calibri" w:hAnsi="Verdana" w:cstheme="minorHAnsi"/>
          <w:sz w:val="18"/>
          <w:szCs w:val="18"/>
        </w:rPr>
        <w:t xml:space="preserve">Zamawiający żąda wskazania przez Wykonawcę w </w:t>
      </w:r>
      <w:r w:rsidR="009E2E51" w:rsidRPr="00200BB4">
        <w:rPr>
          <w:rFonts w:ascii="Verdana" w:eastAsia="Calibri" w:hAnsi="Verdana" w:cstheme="minorHAnsi"/>
          <w:sz w:val="18"/>
          <w:szCs w:val="18"/>
        </w:rPr>
        <w:t xml:space="preserve">Formularzu Oferty </w:t>
      </w:r>
      <w:r w:rsidRPr="00200BB4">
        <w:rPr>
          <w:rFonts w:ascii="Verdana" w:eastAsia="Calibri" w:hAnsi="Verdana" w:cstheme="minorHAnsi"/>
          <w:sz w:val="18"/>
          <w:szCs w:val="18"/>
        </w:rPr>
        <w:t xml:space="preserve">części </w:t>
      </w:r>
      <w:r w:rsidR="009E2E51" w:rsidRPr="00200BB4">
        <w:rPr>
          <w:rFonts w:ascii="Verdana" w:eastAsia="Calibri" w:hAnsi="Verdana" w:cstheme="minorHAnsi"/>
          <w:sz w:val="18"/>
          <w:szCs w:val="18"/>
        </w:rPr>
        <w:t>Przedmiotu Z</w:t>
      </w:r>
      <w:r w:rsidRPr="00200BB4">
        <w:rPr>
          <w:rFonts w:ascii="Verdana" w:eastAsia="Calibri" w:hAnsi="Verdana" w:cstheme="minorHAnsi"/>
          <w:sz w:val="18"/>
          <w:szCs w:val="18"/>
        </w:rPr>
        <w:t>amówienia, których wykonanie zamierza powierzyć</w:t>
      </w:r>
      <w:r w:rsidRPr="00FE56A2">
        <w:rPr>
          <w:rFonts w:ascii="Verdana" w:eastAsia="Calibri" w:hAnsi="Verdana" w:cstheme="minorHAnsi"/>
          <w:sz w:val="18"/>
          <w:szCs w:val="18"/>
        </w:rPr>
        <w:t xml:space="preserve">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rsidP="00200BB4">
      <w:pPr>
        <w:pStyle w:val="Nagwek1"/>
        <w:keepNext w:val="0"/>
        <w:keepLines w:val="0"/>
        <w:numPr>
          <w:ilvl w:val="0"/>
          <w:numId w:val="103"/>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27"/>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rsidP="00200BB4">
      <w:pPr>
        <w:pStyle w:val="Nagwek1"/>
        <w:keepNext w:val="0"/>
        <w:keepLines w:val="0"/>
        <w:numPr>
          <w:ilvl w:val="0"/>
          <w:numId w:val="103"/>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8" w:name="_Toc161208958"/>
      <w:bookmarkStart w:id="129" w:name="_Toc243294544"/>
      <w:bookmarkStart w:id="130" w:name="_Toc489350392"/>
      <w:bookmarkStart w:id="131" w:name="_Toc515896284"/>
      <w:bookmarkStart w:id="132"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28"/>
      <w:bookmarkEnd w:id="129"/>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30"/>
      <w:bookmarkEnd w:id="131"/>
      <w:bookmarkEnd w:id="132"/>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33" w:name="_Toc122344754"/>
      <w:bookmarkStart w:id="134" w:name="_Toc206654279"/>
      <w:r w:rsidRPr="00FE56A2">
        <w:rPr>
          <w:rFonts w:ascii="Verdana" w:hAnsi="Verdana" w:cstheme="minorHAnsi"/>
          <w:spacing w:val="-3"/>
          <w:sz w:val="18"/>
          <w:szCs w:val="18"/>
          <w:lang w:eastAsia="pl-PL"/>
        </w:rPr>
        <w:t xml:space="preserve">Wykonawca podlega wykluczeniu jeżeli: </w:t>
      </w:r>
      <w:bookmarkEnd w:id="133"/>
      <w:bookmarkEnd w:id="134"/>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35" w:name="_Toc122344755"/>
      <w:bookmarkStart w:id="136"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35"/>
      <w:bookmarkEnd w:id="136"/>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37" w:name="_Toc122344756"/>
      <w:bookmarkStart w:id="138"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7"/>
      <w:bookmarkEnd w:id="138"/>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39" w:name="_Toc122344757"/>
      <w:bookmarkStart w:id="140"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39"/>
      <w:bookmarkEnd w:id="140"/>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41" w:name="_Toc122344758"/>
      <w:bookmarkStart w:id="142"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41"/>
      <w:bookmarkEnd w:id="142"/>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43" w:name="_Toc122344759"/>
      <w:bookmarkStart w:id="144"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3"/>
      <w:bookmarkEnd w:id="144"/>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 xml:space="preserve">dnia 25 czerwca 2010 r. o sporcie (Dz.U. z 2020 r. poz. 1133 oraz z 2021 r. poz. 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 xml:space="preserve">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FE56A2">
        <w:rPr>
          <w:rFonts w:ascii="Verdana" w:hAnsi="Verdana" w:cs="Arial"/>
          <w:sz w:val="18"/>
          <w:szCs w:val="18"/>
        </w:rPr>
        <w:t>t.j</w:t>
      </w:r>
      <w:proofErr w:type="spellEnd"/>
      <w:r w:rsidR="00F11BC2" w:rsidRPr="00FE56A2">
        <w:rPr>
          <w:rFonts w:ascii="Verdana" w:hAnsi="Verdana" w:cs="Arial"/>
          <w:sz w:val="18"/>
          <w:szCs w:val="18"/>
        </w:rPr>
        <w:t xml:space="preserve">.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45" w:name="_Toc122344760"/>
      <w:bookmarkStart w:id="146"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45"/>
      <w:bookmarkEnd w:id="146"/>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47" w:name="_Toc122344761"/>
      <w:bookmarkStart w:id="148" w:name="_Toc206654286"/>
      <w:r w:rsidRPr="00FE56A2">
        <w:rPr>
          <w:rFonts w:ascii="Verdana" w:hAnsi="Verdana" w:cs="Arial"/>
          <w:sz w:val="18"/>
          <w:szCs w:val="18"/>
        </w:rPr>
        <w:lastRenderedPageBreak/>
        <w:t>Wykluczenie Wykonawcy następuje na okres, na jaki został prawomocnie orzeczony zakaz ubiegania się o zamówienia publiczne.</w:t>
      </w:r>
      <w:bookmarkEnd w:id="147"/>
      <w:bookmarkEnd w:id="148"/>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49" w:name="_Toc122344762"/>
      <w:bookmarkStart w:id="150"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49"/>
      <w:bookmarkEnd w:id="150"/>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51" w:name="_Toc122344763"/>
      <w:bookmarkStart w:id="152"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51"/>
      <w:bookmarkEnd w:id="152"/>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53" w:name="_Toc122344764"/>
      <w:bookmarkStart w:id="154"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53"/>
      <w:bookmarkEnd w:id="154"/>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55" w:name="_Toc122344765"/>
      <w:bookmarkStart w:id="156" w:name="_Toc206654290"/>
      <w:r w:rsidRPr="00FE56A2">
        <w:rPr>
          <w:rFonts w:ascii="Verdana" w:hAnsi="Verdana" w:cs="Arial"/>
          <w:sz w:val="18"/>
          <w:szCs w:val="18"/>
        </w:rPr>
        <w:t>Wykluczenie Wykonawcy następuje przez okres 3 lat od zaistnienia zdarzenia będącego podstawą wykluczenia.</w:t>
      </w:r>
      <w:bookmarkEnd w:id="155"/>
      <w:bookmarkEnd w:id="156"/>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57" w:name="_Toc122344766"/>
      <w:bookmarkStart w:id="158"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57"/>
      <w:bookmarkEnd w:id="158"/>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59" w:name="_Toc122344767"/>
      <w:bookmarkStart w:id="160"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59"/>
      <w:bookmarkEnd w:id="160"/>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61" w:name="_Toc122344768"/>
      <w:bookmarkStart w:id="162" w:name="_Toc206654293"/>
      <w:r w:rsidRPr="00FE56A2">
        <w:rPr>
          <w:rFonts w:ascii="Verdana" w:hAnsi="Verdana" w:cs="Arial"/>
          <w:sz w:val="18"/>
          <w:szCs w:val="18"/>
        </w:rPr>
        <w:t>Wykluczenie Wykonawcy następuje przez okres 3 lat od zaistnienia zdarzenia będącego podstawą wykluczenia.</w:t>
      </w:r>
      <w:bookmarkEnd w:id="161"/>
      <w:bookmarkEnd w:id="162"/>
    </w:p>
    <w:p w14:paraId="5C90138B" w14:textId="655292D5"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63" w:name="_Toc122344769"/>
      <w:bookmarkStart w:id="164"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proofErr w:type="spellStart"/>
      <w:r w:rsidRPr="00FE56A2">
        <w:rPr>
          <w:rFonts w:ascii="Verdana" w:hAnsi="Verdana" w:cs="Arial"/>
          <w:sz w:val="18"/>
          <w:szCs w:val="18"/>
        </w:rPr>
        <w:t>późn</w:t>
      </w:r>
      <w:proofErr w:type="spellEnd"/>
      <w:r w:rsidRPr="00FE56A2">
        <w:rPr>
          <w:rFonts w:ascii="Verdana" w:hAnsi="Verdana" w:cs="Arial"/>
          <w:sz w:val="18"/>
          <w:szCs w:val="18"/>
        </w:rPr>
        <w:t>.</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w:t>
      </w:r>
      <w:proofErr w:type="spellStart"/>
      <w:r w:rsidRPr="00FE56A2">
        <w:rPr>
          <w:rFonts w:ascii="Verdana" w:hAnsi="Verdana" w:cs="Arial"/>
          <w:sz w:val="18"/>
          <w:szCs w:val="18"/>
        </w:rPr>
        <w:t>późn</w:t>
      </w:r>
      <w:proofErr w:type="spellEnd"/>
      <w:r w:rsidRPr="00FE56A2">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w:t>
      </w:r>
      <w:proofErr w:type="spellStart"/>
      <w:r w:rsidR="0044259B" w:rsidRPr="00FE56A2">
        <w:rPr>
          <w:rFonts w:ascii="Verdana" w:hAnsi="Verdana" w:cstheme="minorHAnsi"/>
          <w:sz w:val="18"/>
          <w:szCs w:val="18"/>
          <w:lang w:bidi="pl-PL"/>
        </w:rPr>
        <w:t>t.j</w:t>
      </w:r>
      <w:proofErr w:type="spellEnd"/>
      <w:r w:rsidR="0044259B" w:rsidRPr="00FE56A2">
        <w:rPr>
          <w:rFonts w:ascii="Verdana" w:hAnsi="Verdana" w:cstheme="minorHAnsi"/>
          <w:sz w:val="18"/>
          <w:szCs w:val="18"/>
          <w:lang w:bidi="pl-PL"/>
        </w:rPr>
        <w:t xml:space="preserve">.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63"/>
      <w:bookmarkEnd w:id="164"/>
    </w:p>
    <w:p w14:paraId="1E4AA17A" w14:textId="2DD2EA0D"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65" w:name="_Toc122344770"/>
      <w:bookmarkStart w:id="166"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proofErr w:type="spellStart"/>
      <w:r w:rsidR="00D96EDA">
        <w:rPr>
          <w:rFonts w:ascii="Verdana" w:hAnsi="Verdana" w:cs="Arial"/>
          <w:sz w:val="18"/>
          <w:szCs w:val="18"/>
        </w:rPr>
        <w:t>późn</w:t>
      </w:r>
      <w:proofErr w:type="spellEnd"/>
      <w:r w:rsidR="00D96EDA">
        <w:rPr>
          <w:rFonts w:ascii="Verdana" w:hAnsi="Verdana" w:cs="Arial"/>
          <w:sz w:val="18"/>
          <w:szCs w:val="18"/>
        </w:rPr>
        <w:t>.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165"/>
      <w:bookmarkEnd w:id="166"/>
    </w:p>
    <w:p w14:paraId="302180F7" w14:textId="24F76411"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67" w:name="_Toc122344771"/>
      <w:bookmarkStart w:id="168"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67"/>
      <w:bookmarkEnd w:id="168"/>
    </w:p>
    <w:p w14:paraId="105D4DB0" w14:textId="4C9FEC3E"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69" w:name="_Toc122344772"/>
      <w:bookmarkStart w:id="170" w:name="_Toc206654297"/>
      <w:r w:rsidRPr="00FE56A2">
        <w:rPr>
          <w:rFonts w:ascii="Verdana" w:hAnsi="Verdana" w:cs="Arial"/>
          <w:sz w:val="18"/>
          <w:szCs w:val="18"/>
        </w:rPr>
        <w:t>Jest Wykonawcą z udziałem:</w:t>
      </w:r>
      <w:bookmarkEnd w:id="169"/>
      <w:bookmarkEnd w:id="170"/>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t>
      </w:r>
      <w:r w:rsidRPr="00FE56A2">
        <w:rPr>
          <w:rFonts w:ascii="Verdana" w:eastAsia="Calibri" w:hAnsi="Verdana" w:cstheme="minorHAnsi"/>
          <w:sz w:val="18"/>
          <w:szCs w:val="18"/>
        </w:rPr>
        <w:lastRenderedPageBreak/>
        <w:t>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171" w:name="_Toc122344773"/>
      <w:bookmarkStart w:id="172"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171"/>
      <w:bookmarkEnd w:id="172"/>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825E74"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 xml:space="preserve">nakładają </w:t>
      </w:r>
      <w:r w:rsidR="00B231AF" w:rsidRPr="00825E74">
        <w:rPr>
          <w:rFonts w:ascii="Verdana" w:eastAsia="Calibri" w:hAnsi="Verdana" w:cstheme="minorHAnsi"/>
          <w:b/>
          <w:sz w:val="18"/>
          <w:szCs w:val="18"/>
        </w:rPr>
        <w:t>obowiązek posiadania takich uprawnień</w:t>
      </w:r>
      <w:r w:rsidR="00B02314" w:rsidRPr="00825E74">
        <w:rPr>
          <w:rFonts w:ascii="Verdana" w:eastAsia="Calibri" w:hAnsi="Verdana" w:cstheme="minorHAnsi"/>
          <w:b/>
          <w:sz w:val="18"/>
          <w:szCs w:val="18"/>
        </w:rPr>
        <w:t xml:space="preserve">, </w:t>
      </w:r>
      <w:r w:rsidR="0096795D" w:rsidRPr="00825E74">
        <w:rPr>
          <w:rFonts w:ascii="Verdana" w:eastAsia="Calibri" w:hAnsi="Verdana" w:cstheme="minorHAnsi"/>
          <w:b/>
          <w:sz w:val="18"/>
          <w:szCs w:val="18"/>
        </w:rPr>
        <w:t>w</w:t>
      </w:r>
      <w:r w:rsidR="006468A4" w:rsidRPr="00825E74">
        <w:rPr>
          <w:rFonts w:ascii="Verdana" w:eastAsia="Calibri" w:hAnsi="Verdana" w:cstheme="minorHAnsi"/>
          <w:b/>
          <w:sz w:val="18"/>
          <w:szCs w:val="18"/>
        </w:rPr>
        <w:t> </w:t>
      </w:r>
      <w:r w:rsidR="0096795D" w:rsidRPr="00825E74">
        <w:rPr>
          <w:rFonts w:ascii="Verdana" w:eastAsia="Calibri" w:hAnsi="Verdana" w:cstheme="minorHAnsi"/>
          <w:b/>
          <w:sz w:val="18"/>
          <w:szCs w:val="18"/>
        </w:rPr>
        <w:t>tym</w:t>
      </w:r>
      <w:r w:rsidR="00B02314" w:rsidRPr="00825E74">
        <w:rPr>
          <w:rFonts w:ascii="Verdana" w:eastAsia="Calibri" w:hAnsi="Verdana" w:cstheme="minorHAnsi"/>
          <w:b/>
          <w:sz w:val="18"/>
          <w:szCs w:val="18"/>
        </w:rPr>
        <w:t>:</w:t>
      </w:r>
    </w:p>
    <w:p w14:paraId="27E43ACA" w14:textId="4DA25E64" w:rsidR="00921E5C" w:rsidRPr="00825E74" w:rsidRDefault="00DC3866" w:rsidP="00FE56A2">
      <w:pPr>
        <w:pStyle w:val="Akapitzlist"/>
        <w:spacing w:line="240" w:lineRule="auto"/>
        <w:ind w:left="1117" w:right="1"/>
        <w:rPr>
          <w:rFonts w:ascii="Verdana" w:hAnsi="Verdana" w:cstheme="minorHAnsi"/>
          <w:color w:val="000000"/>
          <w:sz w:val="18"/>
          <w:szCs w:val="18"/>
        </w:rPr>
      </w:pPr>
      <w:r w:rsidRPr="00825E74">
        <w:rPr>
          <w:rFonts w:ascii="Verdana" w:hAnsi="Verdana" w:cstheme="minorHAnsi"/>
          <w:color w:val="000000"/>
          <w:sz w:val="18"/>
          <w:szCs w:val="18"/>
        </w:rPr>
        <w:t>Zamawiający nie stawia szczególnych wymagań w zakresie spełnienia tego warunku.</w:t>
      </w:r>
    </w:p>
    <w:p w14:paraId="79B0265B" w14:textId="77777777" w:rsidR="00921E5C" w:rsidRPr="00825E74" w:rsidRDefault="00921E5C" w:rsidP="00FE56A2">
      <w:pPr>
        <w:pStyle w:val="Akapitzlist"/>
        <w:spacing w:line="240" w:lineRule="auto"/>
        <w:ind w:left="709" w:right="1"/>
        <w:rPr>
          <w:rFonts w:ascii="Verdana" w:hAnsi="Verdana" w:cstheme="minorHAnsi"/>
          <w:sz w:val="18"/>
          <w:szCs w:val="18"/>
        </w:rPr>
      </w:pPr>
    </w:p>
    <w:p w14:paraId="328FDE18" w14:textId="77777777" w:rsidR="00025F2D" w:rsidRPr="00825E74" w:rsidRDefault="00025F2D" w:rsidP="00FE56A2">
      <w:pPr>
        <w:spacing w:line="240" w:lineRule="auto"/>
        <w:ind w:left="1418" w:right="1"/>
        <w:rPr>
          <w:rFonts w:ascii="Verdana" w:hAnsi="Verdana" w:cstheme="minorHAnsi"/>
          <w:b/>
          <w:color w:val="000000"/>
          <w:sz w:val="18"/>
          <w:szCs w:val="18"/>
        </w:rPr>
      </w:pPr>
    </w:p>
    <w:p w14:paraId="5448059A" w14:textId="20651449" w:rsidR="00F50732" w:rsidRPr="00825E74" w:rsidRDefault="0063280E">
      <w:pPr>
        <w:pStyle w:val="Akapitzlist"/>
        <w:numPr>
          <w:ilvl w:val="2"/>
          <w:numId w:val="95"/>
        </w:numPr>
        <w:spacing w:line="240" w:lineRule="auto"/>
        <w:ind w:left="1134" w:right="1" w:hanging="1134"/>
        <w:rPr>
          <w:rFonts w:ascii="Verdana" w:hAnsi="Verdana" w:cstheme="minorHAnsi"/>
          <w:sz w:val="18"/>
          <w:szCs w:val="18"/>
        </w:rPr>
      </w:pPr>
      <w:r w:rsidRPr="00825E74">
        <w:rPr>
          <w:rFonts w:ascii="Verdana" w:eastAsia="Calibri" w:hAnsi="Verdana" w:cstheme="minorHAnsi"/>
          <w:b/>
          <w:sz w:val="18"/>
          <w:szCs w:val="18"/>
        </w:rPr>
        <w:t>znajdują się w s</w:t>
      </w:r>
      <w:r w:rsidR="00EA0696" w:rsidRPr="00825E74">
        <w:rPr>
          <w:rFonts w:ascii="Verdana" w:eastAsia="Calibri" w:hAnsi="Verdana" w:cstheme="minorHAnsi"/>
          <w:b/>
          <w:sz w:val="18"/>
          <w:szCs w:val="18"/>
        </w:rPr>
        <w:t xml:space="preserve">ytuacji </w:t>
      </w:r>
      <w:r w:rsidR="00F50732" w:rsidRPr="00825E74">
        <w:rPr>
          <w:rFonts w:ascii="Verdana" w:eastAsia="Calibri" w:hAnsi="Verdana" w:cstheme="minorHAnsi"/>
          <w:b/>
          <w:sz w:val="18"/>
          <w:szCs w:val="18"/>
        </w:rPr>
        <w:t>ekonomicznej lub finansowej</w:t>
      </w:r>
      <w:r w:rsidRPr="00825E74">
        <w:rPr>
          <w:rFonts w:ascii="Verdana" w:eastAsia="Calibri" w:hAnsi="Verdana" w:cstheme="minorHAnsi"/>
          <w:b/>
          <w:sz w:val="18"/>
          <w:szCs w:val="18"/>
        </w:rPr>
        <w:t xml:space="preserve"> zapewniającej wykonanie </w:t>
      </w:r>
      <w:r w:rsidR="002C3402" w:rsidRPr="00825E74">
        <w:rPr>
          <w:rFonts w:ascii="Verdana" w:eastAsia="Calibri" w:hAnsi="Verdana" w:cstheme="minorHAnsi"/>
          <w:b/>
          <w:sz w:val="18"/>
          <w:szCs w:val="18"/>
        </w:rPr>
        <w:t>Z</w:t>
      </w:r>
      <w:r w:rsidRPr="00825E74">
        <w:rPr>
          <w:rFonts w:ascii="Verdana" w:eastAsia="Calibri" w:hAnsi="Verdana" w:cstheme="minorHAnsi"/>
          <w:b/>
          <w:sz w:val="18"/>
          <w:szCs w:val="18"/>
        </w:rPr>
        <w:t>akupu</w:t>
      </w:r>
      <w:r w:rsidR="00F50732" w:rsidRPr="00825E74">
        <w:rPr>
          <w:rFonts w:ascii="Verdana" w:eastAsia="Calibri" w:hAnsi="Verdana" w:cstheme="minorHAnsi"/>
          <w:b/>
          <w:sz w:val="18"/>
          <w:szCs w:val="18"/>
        </w:rPr>
        <w:t xml:space="preserve">, </w:t>
      </w:r>
      <w:r w:rsidR="008E52AA" w:rsidRPr="00825E74">
        <w:rPr>
          <w:rFonts w:ascii="Verdana" w:eastAsia="Calibri" w:hAnsi="Verdana" w:cstheme="minorHAnsi"/>
          <w:b/>
          <w:sz w:val="18"/>
          <w:szCs w:val="18"/>
        </w:rPr>
        <w:t>w</w:t>
      </w:r>
      <w:r w:rsidR="006468A4" w:rsidRPr="00825E74">
        <w:rPr>
          <w:rFonts w:ascii="Verdana" w:eastAsia="Calibri" w:hAnsi="Verdana" w:cstheme="minorHAnsi"/>
          <w:b/>
          <w:sz w:val="18"/>
          <w:szCs w:val="18"/>
        </w:rPr>
        <w:t> </w:t>
      </w:r>
      <w:r w:rsidR="008E52AA" w:rsidRPr="00825E74">
        <w:rPr>
          <w:rFonts w:ascii="Verdana" w:eastAsia="Calibri" w:hAnsi="Verdana" w:cstheme="minorHAnsi"/>
          <w:b/>
          <w:sz w:val="18"/>
          <w:szCs w:val="18"/>
        </w:rPr>
        <w:t>tym</w:t>
      </w:r>
      <w:r w:rsidR="00F50732" w:rsidRPr="00825E74">
        <w:rPr>
          <w:rFonts w:ascii="Verdana" w:eastAsia="Calibri" w:hAnsi="Verdana" w:cstheme="minorHAnsi"/>
          <w:b/>
          <w:sz w:val="18"/>
          <w:szCs w:val="18"/>
        </w:rPr>
        <w:t>:</w:t>
      </w:r>
    </w:p>
    <w:p w14:paraId="6A0BB857" w14:textId="77777777" w:rsidR="00DC3866" w:rsidRPr="00825E74" w:rsidRDefault="00DC3866" w:rsidP="00FE56A2">
      <w:pPr>
        <w:pStyle w:val="Akapitzlist"/>
        <w:spacing w:before="120" w:line="240" w:lineRule="auto"/>
        <w:ind w:left="709" w:right="1"/>
        <w:rPr>
          <w:rFonts w:ascii="Verdana" w:hAnsi="Verdana" w:cstheme="minorHAnsi"/>
          <w:color w:val="000000"/>
          <w:sz w:val="18"/>
          <w:szCs w:val="18"/>
        </w:rPr>
      </w:pPr>
    </w:p>
    <w:p w14:paraId="5EABC1D0" w14:textId="6B21EDB8" w:rsidR="00DC3866" w:rsidRPr="00825E74" w:rsidRDefault="00DC3866" w:rsidP="00FE56A2">
      <w:pPr>
        <w:pStyle w:val="Akapitzlist"/>
        <w:spacing w:before="120" w:line="240" w:lineRule="auto"/>
        <w:ind w:left="1134" w:right="1"/>
        <w:rPr>
          <w:rFonts w:ascii="Verdana" w:hAnsi="Verdana" w:cstheme="minorHAnsi"/>
          <w:sz w:val="18"/>
          <w:szCs w:val="18"/>
        </w:rPr>
      </w:pPr>
      <w:r w:rsidRPr="00825E74">
        <w:rPr>
          <w:rFonts w:ascii="Verdana" w:hAnsi="Verdana" w:cstheme="minorHAnsi"/>
          <w:color w:val="000000"/>
          <w:sz w:val="18"/>
          <w:szCs w:val="18"/>
        </w:rPr>
        <w:t>Zamawiający nie stawia szczególnych wymagań w zakresie spełnienia tego warunku</w:t>
      </w:r>
      <w:r w:rsidR="006468A4" w:rsidRPr="00825E74">
        <w:rPr>
          <w:rFonts w:ascii="Verdana" w:hAnsi="Verdana" w:cstheme="minorHAnsi"/>
          <w:color w:val="000000"/>
          <w:sz w:val="18"/>
          <w:szCs w:val="18"/>
        </w:rPr>
        <w:t>.</w:t>
      </w:r>
    </w:p>
    <w:p w14:paraId="313CD1CD" w14:textId="037B7020" w:rsidR="00034296" w:rsidRPr="00825E74" w:rsidRDefault="00034296" w:rsidP="00FE56A2">
      <w:pPr>
        <w:pStyle w:val="Akapitzlist"/>
        <w:spacing w:line="240" w:lineRule="auto"/>
        <w:ind w:left="1134" w:right="1"/>
        <w:rPr>
          <w:rFonts w:ascii="Verdana" w:hAnsi="Verdana" w:cstheme="minorHAnsi"/>
          <w:i/>
          <w:sz w:val="18"/>
          <w:szCs w:val="18"/>
        </w:rPr>
      </w:pPr>
      <w:r w:rsidRPr="00825E74">
        <w:rPr>
          <w:rFonts w:ascii="Verdana" w:hAnsi="Verdana" w:cstheme="minorHAnsi"/>
          <w:i/>
          <w:sz w:val="18"/>
          <w:szCs w:val="18"/>
        </w:rPr>
        <w:t xml:space="preserve"> </w:t>
      </w:r>
    </w:p>
    <w:p w14:paraId="6DD7268E" w14:textId="77777777" w:rsidR="00932C86" w:rsidRPr="00825E74"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825E74" w:rsidRDefault="00460B67">
      <w:pPr>
        <w:pStyle w:val="Akapitzlist"/>
        <w:numPr>
          <w:ilvl w:val="2"/>
          <w:numId w:val="95"/>
        </w:numPr>
        <w:spacing w:line="240" w:lineRule="auto"/>
        <w:ind w:left="1134" w:right="1" w:hanging="1134"/>
        <w:rPr>
          <w:rFonts w:ascii="Verdana" w:hAnsi="Verdana" w:cstheme="minorHAnsi"/>
          <w:b/>
          <w:sz w:val="18"/>
          <w:szCs w:val="18"/>
        </w:rPr>
      </w:pPr>
      <w:r w:rsidRPr="00825E74">
        <w:rPr>
          <w:rFonts w:ascii="Verdana" w:hAnsi="Verdana" w:cstheme="minorHAnsi"/>
          <w:b/>
          <w:sz w:val="18"/>
          <w:szCs w:val="18"/>
        </w:rPr>
        <w:t>posiadają</w:t>
      </w:r>
      <w:r w:rsidR="00EA0696" w:rsidRPr="00825E74">
        <w:rPr>
          <w:rFonts w:ascii="Verdana" w:hAnsi="Verdana" w:cstheme="minorHAnsi"/>
          <w:b/>
          <w:sz w:val="18"/>
          <w:szCs w:val="18"/>
        </w:rPr>
        <w:t xml:space="preserve"> </w:t>
      </w:r>
      <w:r w:rsidR="00FE3379" w:rsidRPr="00825E74">
        <w:rPr>
          <w:rFonts w:ascii="Verdana" w:hAnsi="Verdana" w:cstheme="minorHAnsi"/>
          <w:b/>
          <w:sz w:val="18"/>
          <w:szCs w:val="18"/>
        </w:rPr>
        <w:t>niezbędn</w:t>
      </w:r>
      <w:r w:rsidRPr="00825E74">
        <w:rPr>
          <w:rFonts w:ascii="Verdana" w:hAnsi="Verdana" w:cstheme="minorHAnsi"/>
          <w:b/>
          <w:sz w:val="18"/>
          <w:szCs w:val="18"/>
        </w:rPr>
        <w:t>e</w:t>
      </w:r>
      <w:r w:rsidR="00FE3379" w:rsidRPr="00825E74">
        <w:rPr>
          <w:rFonts w:ascii="Verdana" w:hAnsi="Verdana" w:cstheme="minorHAnsi"/>
          <w:b/>
          <w:sz w:val="18"/>
          <w:szCs w:val="18"/>
        </w:rPr>
        <w:t xml:space="preserve"> zdolności techniczn</w:t>
      </w:r>
      <w:r w:rsidRPr="00825E74">
        <w:rPr>
          <w:rFonts w:ascii="Verdana" w:hAnsi="Verdana" w:cstheme="minorHAnsi"/>
          <w:b/>
          <w:sz w:val="18"/>
          <w:szCs w:val="18"/>
        </w:rPr>
        <w:t>e</w:t>
      </w:r>
      <w:r w:rsidR="00FE3379" w:rsidRPr="00825E74">
        <w:rPr>
          <w:rFonts w:ascii="Verdana" w:hAnsi="Verdana" w:cstheme="minorHAnsi"/>
          <w:b/>
          <w:sz w:val="18"/>
          <w:szCs w:val="18"/>
        </w:rPr>
        <w:t xml:space="preserve"> lub zawodow</w:t>
      </w:r>
      <w:r w:rsidRPr="00825E74">
        <w:rPr>
          <w:rFonts w:ascii="Verdana" w:hAnsi="Verdana" w:cstheme="minorHAnsi"/>
          <w:b/>
          <w:sz w:val="18"/>
          <w:szCs w:val="18"/>
        </w:rPr>
        <w:t>e</w:t>
      </w:r>
      <w:r w:rsidR="009273F4" w:rsidRPr="00825E74">
        <w:rPr>
          <w:rFonts w:ascii="Verdana" w:hAnsi="Verdana" w:cstheme="minorHAnsi"/>
          <w:b/>
          <w:sz w:val="18"/>
          <w:szCs w:val="18"/>
        </w:rPr>
        <w:t xml:space="preserve"> do zrealizowania Zakupu, w </w:t>
      </w:r>
      <w:r w:rsidR="00FE3379" w:rsidRPr="00825E74">
        <w:rPr>
          <w:rFonts w:ascii="Verdana" w:hAnsi="Verdana" w:cstheme="minorHAnsi"/>
          <w:b/>
          <w:sz w:val="18"/>
          <w:szCs w:val="18"/>
        </w:rPr>
        <w:t>szczególności wiedzę i doświadczenie oraz dyspon</w:t>
      </w:r>
      <w:r w:rsidRPr="00825E74">
        <w:rPr>
          <w:rFonts w:ascii="Verdana" w:hAnsi="Verdana" w:cstheme="minorHAnsi"/>
          <w:b/>
          <w:sz w:val="18"/>
          <w:szCs w:val="18"/>
        </w:rPr>
        <w:t>ują</w:t>
      </w:r>
      <w:r w:rsidR="009273F4" w:rsidRPr="00825E74">
        <w:rPr>
          <w:rFonts w:ascii="Verdana" w:hAnsi="Verdana" w:cstheme="minorHAnsi"/>
          <w:b/>
          <w:sz w:val="18"/>
          <w:szCs w:val="18"/>
        </w:rPr>
        <w:t xml:space="preserve"> potencjałem technicznym i </w:t>
      </w:r>
      <w:r w:rsidR="00FE3379" w:rsidRPr="00825E74">
        <w:rPr>
          <w:rFonts w:ascii="Verdana" w:hAnsi="Verdana" w:cstheme="minorHAnsi"/>
          <w:b/>
          <w:sz w:val="18"/>
          <w:szCs w:val="18"/>
        </w:rPr>
        <w:t>osobami zdolnymi do realizacji Zakupu</w:t>
      </w:r>
      <w:r w:rsidRPr="00825E74">
        <w:rPr>
          <w:rFonts w:ascii="Verdana" w:hAnsi="Verdana" w:cstheme="minorHAnsi"/>
          <w:b/>
          <w:sz w:val="18"/>
          <w:szCs w:val="18"/>
        </w:rPr>
        <w:t xml:space="preserve">, </w:t>
      </w:r>
      <w:r w:rsidR="008E52AA" w:rsidRPr="00825E74">
        <w:rPr>
          <w:rFonts w:ascii="Verdana" w:eastAsia="Calibri" w:hAnsi="Verdana" w:cstheme="minorHAnsi"/>
          <w:b/>
          <w:sz w:val="18"/>
          <w:szCs w:val="18"/>
        </w:rPr>
        <w:t>w tym</w:t>
      </w:r>
      <w:r w:rsidR="00F50732" w:rsidRPr="00825E74">
        <w:rPr>
          <w:rFonts w:ascii="Verdana" w:eastAsia="Calibri" w:hAnsi="Verdana" w:cstheme="minorHAnsi"/>
          <w:b/>
          <w:sz w:val="18"/>
          <w:szCs w:val="18"/>
        </w:rPr>
        <w:t>:</w:t>
      </w:r>
    </w:p>
    <w:p w14:paraId="1EE20780" w14:textId="77777777" w:rsidR="00825E74" w:rsidRPr="00825E74" w:rsidRDefault="00825E74" w:rsidP="00825E74">
      <w:pPr>
        <w:pStyle w:val="Akapitzlist"/>
        <w:spacing w:line="240" w:lineRule="auto"/>
        <w:ind w:left="1134" w:right="1"/>
        <w:rPr>
          <w:rFonts w:ascii="Verdana" w:hAnsi="Verdana" w:cstheme="minorHAnsi"/>
          <w:b/>
          <w:sz w:val="18"/>
          <w:szCs w:val="18"/>
        </w:rPr>
      </w:pPr>
    </w:p>
    <w:p w14:paraId="7804C784" w14:textId="642560E8" w:rsidR="009D6EFA" w:rsidRPr="00825E74" w:rsidRDefault="009D6EFA" w:rsidP="00FE56A2">
      <w:pPr>
        <w:spacing w:line="240" w:lineRule="auto"/>
        <w:ind w:left="1134" w:right="1"/>
        <w:rPr>
          <w:rFonts w:ascii="Verdana" w:hAnsi="Verdana" w:cstheme="minorHAnsi"/>
          <w:color w:val="000000"/>
          <w:sz w:val="18"/>
          <w:szCs w:val="18"/>
        </w:rPr>
      </w:pPr>
      <w:r w:rsidRPr="00825E74">
        <w:rPr>
          <w:rFonts w:ascii="Verdana" w:hAnsi="Verdana" w:cstheme="minorHAnsi"/>
          <w:color w:val="000000"/>
          <w:sz w:val="18"/>
          <w:szCs w:val="18"/>
        </w:rPr>
        <w:t>Zamawiający nie stawia szczególnych wymagań w zakresie spełnienia tego warunku</w:t>
      </w:r>
      <w:r w:rsidR="006468A4" w:rsidRPr="00825E74">
        <w:rPr>
          <w:rFonts w:ascii="Verdana" w:hAnsi="Verdana" w:cstheme="minorHAnsi"/>
          <w:color w:val="000000"/>
          <w:sz w:val="18"/>
          <w:szCs w:val="18"/>
        </w:rPr>
        <w:t>.</w:t>
      </w:r>
    </w:p>
    <w:p w14:paraId="012EB56C" w14:textId="77777777" w:rsidR="00C7748F" w:rsidRPr="00FE56A2" w:rsidRDefault="00C7748F" w:rsidP="00FE56A2">
      <w:pPr>
        <w:spacing w:line="276" w:lineRule="auto"/>
        <w:ind w:left="426" w:right="1"/>
        <w:rPr>
          <w:rFonts w:ascii="Verdana" w:hAnsi="Verdana" w:cstheme="minorHAnsi"/>
          <w:i/>
          <w:iCs/>
          <w:sz w:val="18"/>
          <w:szCs w:val="18"/>
          <w:highlight w:val="green"/>
        </w:rPr>
      </w:pPr>
    </w:p>
    <w:p w14:paraId="201750BB" w14:textId="68FC9498" w:rsidR="00DB5CEB" w:rsidRPr="00825E74" w:rsidRDefault="00DB5CEB" w:rsidP="00825E74">
      <w:pPr>
        <w:numPr>
          <w:ilvl w:val="1"/>
          <w:numId w:val="95"/>
        </w:numPr>
        <w:spacing w:before="120" w:line="240" w:lineRule="auto"/>
        <w:ind w:left="1134" w:right="1" w:hanging="1134"/>
        <w:rPr>
          <w:rFonts w:ascii="Verdana" w:hAnsi="Verdana" w:cstheme="minorHAnsi"/>
          <w:b/>
          <w:iCs/>
          <w:caps/>
          <w:sz w:val="18"/>
          <w:szCs w:val="18"/>
        </w:rPr>
      </w:pPr>
      <w:bookmarkStart w:id="173" w:name="_Toc122344776"/>
      <w:bookmarkStart w:id="174" w:name="_Toc206654301"/>
      <w:r w:rsidRPr="00825E74">
        <w:rPr>
          <w:rFonts w:ascii="Verdana" w:hAnsi="Verdana" w:cstheme="minorHAnsi"/>
          <w:iCs/>
          <w:sz w:val="18"/>
          <w:szCs w:val="18"/>
        </w:rPr>
        <w:t>Wymaga się, aby oferowan</w:t>
      </w:r>
      <w:r w:rsidR="00825E74" w:rsidRPr="00825E74">
        <w:rPr>
          <w:rFonts w:ascii="Verdana" w:hAnsi="Verdana" w:cstheme="minorHAnsi"/>
          <w:iCs/>
          <w:sz w:val="18"/>
          <w:szCs w:val="18"/>
        </w:rPr>
        <w:t>e</w:t>
      </w:r>
      <w:r w:rsidRPr="00825E74">
        <w:rPr>
          <w:rFonts w:ascii="Verdana" w:hAnsi="Verdana" w:cstheme="minorHAnsi"/>
          <w:iCs/>
          <w:sz w:val="18"/>
          <w:szCs w:val="18"/>
        </w:rPr>
        <w:t xml:space="preserve"> produkt spełniał</w:t>
      </w:r>
      <w:r w:rsidR="00825E74" w:rsidRPr="00825E74">
        <w:rPr>
          <w:rFonts w:ascii="Verdana" w:hAnsi="Verdana" w:cstheme="minorHAnsi"/>
          <w:iCs/>
          <w:sz w:val="18"/>
          <w:szCs w:val="18"/>
        </w:rPr>
        <w:t>y</w:t>
      </w:r>
      <w:r w:rsidRPr="00825E74">
        <w:rPr>
          <w:rFonts w:ascii="Verdana" w:hAnsi="Verdana" w:cstheme="minorHAnsi"/>
          <w:iCs/>
          <w:sz w:val="18"/>
          <w:szCs w:val="18"/>
        </w:rPr>
        <w:t xml:space="preserve"> wymagane przez Zamawiającego parametry techniczno-użytkowe określone w szczegółowym Opisie Przedmio</w:t>
      </w:r>
      <w:r w:rsidR="009273F4" w:rsidRPr="00825E74">
        <w:rPr>
          <w:rFonts w:ascii="Verdana" w:hAnsi="Verdana" w:cstheme="minorHAnsi"/>
          <w:iCs/>
          <w:sz w:val="18"/>
          <w:szCs w:val="18"/>
        </w:rPr>
        <w:t>tu Zamówienia, o </w:t>
      </w:r>
      <w:r w:rsidRPr="00825E74">
        <w:rPr>
          <w:rFonts w:ascii="Verdana" w:hAnsi="Verdana" w:cstheme="minorHAnsi"/>
          <w:iCs/>
          <w:sz w:val="18"/>
          <w:szCs w:val="18"/>
        </w:rPr>
        <w:t>którym mowa</w:t>
      </w:r>
      <w:r w:rsidR="00921FCD" w:rsidRPr="00825E74">
        <w:rPr>
          <w:rFonts w:ascii="Verdana" w:hAnsi="Verdana" w:cstheme="minorHAnsi"/>
          <w:iCs/>
          <w:sz w:val="18"/>
          <w:szCs w:val="18"/>
        </w:rPr>
        <w:t xml:space="preserve"> </w:t>
      </w:r>
      <w:r w:rsidRPr="00825E74">
        <w:rPr>
          <w:rFonts w:ascii="Verdana" w:hAnsi="Verdana" w:cstheme="minorHAnsi"/>
          <w:iCs/>
          <w:sz w:val="18"/>
          <w:szCs w:val="18"/>
        </w:rPr>
        <w:t xml:space="preserve">w pkt 4.2. </w:t>
      </w:r>
      <w:r w:rsidR="00904E94" w:rsidRPr="00825E74">
        <w:rPr>
          <w:rFonts w:ascii="Verdana" w:hAnsi="Verdana" w:cstheme="minorHAnsi"/>
          <w:iCs/>
          <w:sz w:val="18"/>
          <w:szCs w:val="18"/>
        </w:rPr>
        <w:t>SWZ</w:t>
      </w:r>
      <w:r w:rsidRPr="00825E74">
        <w:rPr>
          <w:rFonts w:ascii="Verdana" w:hAnsi="Verdana" w:cstheme="minorHAnsi"/>
          <w:iCs/>
          <w:sz w:val="18"/>
          <w:szCs w:val="18"/>
        </w:rPr>
        <w:t>.</w:t>
      </w:r>
      <w:bookmarkEnd w:id="173"/>
      <w:bookmarkEnd w:id="174"/>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Ocena spełnienia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5"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175"/>
    </w:p>
    <w:p w14:paraId="19787A56" w14:textId="08A3D6AB" w:rsidR="005817FF" w:rsidRPr="00FE56A2" w:rsidRDefault="00F50732">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00B33A86"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00B33A86" w:rsidRPr="00FE56A2">
        <w:rPr>
          <w:rFonts w:ascii="Verdana" w:eastAsia="Calibri" w:hAnsi="Verdana" w:cstheme="minorHAnsi"/>
          <w:sz w:val="18"/>
          <w:szCs w:val="18"/>
        </w:rPr>
        <w:t xml:space="preserve">.2 </w:t>
      </w:r>
      <w:r w:rsidRPr="00FE56A2">
        <w:rPr>
          <w:rFonts w:ascii="Verdana" w:eastAsia="Calibri" w:hAnsi="Verdana" w:cstheme="minorHAnsi"/>
          <w:sz w:val="18"/>
          <w:szCs w:val="18"/>
        </w:rPr>
        <w:t xml:space="preserve">i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lub sytuacji finansowej lub ekonomicznej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r w:rsidR="00BC782E" w:rsidRPr="00FE56A2">
        <w:rPr>
          <w:rFonts w:ascii="Verdana" w:eastAsia="Calibri" w:hAnsi="Verdana" w:cstheme="minorHAnsi"/>
          <w:sz w:val="18"/>
          <w:szCs w:val="18"/>
        </w:rPr>
        <w:t xml:space="preserve"> </w:t>
      </w:r>
    </w:p>
    <w:p w14:paraId="31E48B31" w14:textId="6FA18B62" w:rsidR="0081165A" w:rsidRPr="00FE56A2" w:rsidRDefault="00825E74">
      <w:pPr>
        <w:pStyle w:val="Akapitzlist"/>
        <w:numPr>
          <w:ilvl w:val="1"/>
          <w:numId w:val="45"/>
        </w:numPr>
        <w:spacing w:before="240" w:after="120" w:line="240" w:lineRule="auto"/>
        <w:ind w:left="1134" w:right="1" w:hanging="1135"/>
        <w:rPr>
          <w:rFonts w:ascii="Verdana" w:hAnsi="Verdana" w:cstheme="minorHAnsi"/>
          <w:sz w:val="18"/>
          <w:szCs w:val="18"/>
        </w:rPr>
      </w:pPr>
      <w:r>
        <w:rPr>
          <w:rFonts w:ascii="Verdana" w:eastAsia="Calibri" w:hAnsi="Verdana" w:cstheme="minorHAnsi"/>
          <w:sz w:val="18"/>
          <w:szCs w:val="18"/>
        </w:rPr>
        <w:t>Nie dotyczy.</w:t>
      </w:r>
    </w:p>
    <w:p w14:paraId="3DF9E2B9" w14:textId="2B013B8D" w:rsidR="00F50732" w:rsidRPr="00FE56A2" w:rsidRDefault="00F50732">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1A07A91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lastRenderedPageBreak/>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roboty budowlane/</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7436DED1" w:rsidR="005817FF" w:rsidRPr="00825E74"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00DB6BB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lub ich sytuacja finansowa lub ekonomiczna,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w:t>
      </w:r>
      <w:r w:rsidRPr="00825E74">
        <w:rPr>
          <w:rFonts w:ascii="Verdana" w:eastAsia="Calibri" w:hAnsi="Verdana" w:cstheme="minorHAnsi"/>
          <w:sz w:val="18"/>
          <w:szCs w:val="18"/>
        </w:rPr>
        <w:t>dokumentów dotyczących stosunków łączący</w:t>
      </w:r>
      <w:r w:rsidR="00AC76C4" w:rsidRPr="00825E74">
        <w:rPr>
          <w:rFonts w:ascii="Verdana" w:eastAsia="Calibri" w:hAnsi="Verdana" w:cstheme="minorHAnsi"/>
          <w:sz w:val="18"/>
          <w:szCs w:val="18"/>
        </w:rPr>
        <w:t>ch</w:t>
      </w:r>
      <w:r w:rsidRPr="00825E74">
        <w:rPr>
          <w:rFonts w:ascii="Verdana" w:eastAsia="Calibri" w:hAnsi="Verdana" w:cstheme="minorHAnsi"/>
          <w:sz w:val="18"/>
          <w:szCs w:val="18"/>
        </w:rPr>
        <w:t xml:space="preserve"> Wykonawcę z tymi podmiotami, przedstawiony</w:t>
      </w:r>
      <w:r w:rsidR="0084677B" w:rsidRPr="00825E74">
        <w:rPr>
          <w:rFonts w:ascii="Verdana" w:eastAsia="Calibri" w:hAnsi="Verdana" w:cstheme="minorHAnsi"/>
          <w:sz w:val="18"/>
          <w:szCs w:val="18"/>
        </w:rPr>
        <w:t>ch</w:t>
      </w:r>
      <w:r w:rsidRPr="00825E74">
        <w:rPr>
          <w:rFonts w:ascii="Verdana" w:eastAsia="Calibri" w:hAnsi="Verdana" w:cstheme="minorHAnsi"/>
          <w:sz w:val="18"/>
          <w:szCs w:val="18"/>
        </w:rPr>
        <w:t xml:space="preserve"> przez Wykonawcę.</w:t>
      </w:r>
    </w:p>
    <w:p w14:paraId="208A5090" w14:textId="7655972C" w:rsidR="007A7681" w:rsidRPr="00825E74" w:rsidRDefault="00825E74">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825E74">
        <w:rPr>
          <w:rFonts w:ascii="Verdana" w:eastAsia="Calibri" w:hAnsi="Verdana" w:cstheme="minorHAnsi"/>
          <w:sz w:val="18"/>
          <w:szCs w:val="18"/>
        </w:rPr>
        <w:t>Nie dotyczy.</w:t>
      </w:r>
    </w:p>
    <w:p w14:paraId="6B4C9E74" w14:textId="77777777" w:rsidR="002C51CB" w:rsidRPr="00FE56A2" w:rsidRDefault="00F50732" w:rsidP="00200BB4">
      <w:pPr>
        <w:pStyle w:val="Nagwek1"/>
        <w:keepNext w:val="0"/>
        <w:keepLines w:val="0"/>
        <w:numPr>
          <w:ilvl w:val="0"/>
          <w:numId w:val="103"/>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76" w:name="_Toc489350394"/>
      <w:bookmarkStart w:id="177" w:name="_Toc515896286"/>
      <w:bookmarkStart w:id="178"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76"/>
      <w:bookmarkEnd w:id="177"/>
      <w:bookmarkEnd w:id="178"/>
    </w:p>
    <w:p w14:paraId="7567A6EC" w14:textId="73370771" w:rsidR="00B85629" w:rsidRPr="00C47EE4" w:rsidRDefault="00B85629">
      <w:pPr>
        <w:pStyle w:val="Akapitzlist"/>
        <w:numPr>
          <w:ilvl w:val="1"/>
          <w:numId w:val="46"/>
        </w:numPr>
        <w:spacing w:before="120" w:after="120" w:line="240" w:lineRule="auto"/>
        <w:ind w:left="1134" w:right="1" w:hanging="1135"/>
        <w:rPr>
          <w:rFonts w:ascii="Verdana" w:hAnsi="Verdana" w:cstheme="minorHAnsi"/>
          <w:sz w:val="18"/>
          <w:szCs w:val="18"/>
        </w:rPr>
      </w:pPr>
      <w:r w:rsidRPr="00C47EE4">
        <w:rPr>
          <w:rFonts w:ascii="Verdana" w:hAnsi="Verdana" w:cstheme="minorHAnsi"/>
          <w:sz w:val="18"/>
          <w:szCs w:val="18"/>
        </w:rPr>
        <w:t xml:space="preserve">Wykonawca, w </w:t>
      </w:r>
      <w:r w:rsidR="00B41C59" w:rsidRPr="00C47EE4">
        <w:rPr>
          <w:rFonts w:ascii="Verdana" w:hAnsi="Verdana" w:cstheme="minorHAnsi"/>
          <w:sz w:val="18"/>
          <w:szCs w:val="18"/>
        </w:rPr>
        <w:t>celu wykazania braku podstaw do wykluczenia z </w:t>
      </w:r>
      <w:r w:rsidR="005133E6" w:rsidRPr="00C47EE4">
        <w:rPr>
          <w:rFonts w:ascii="Verdana" w:hAnsi="Verdana" w:cstheme="minorHAnsi"/>
          <w:sz w:val="18"/>
          <w:szCs w:val="18"/>
        </w:rPr>
        <w:t xml:space="preserve">Postępowania </w:t>
      </w:r>
      <w:r w:rsidR="009D5BC2" w:rsidRPr="00C47EE4">
        <w:rPr>
          <w:rFonts w:ascii="Verdana" w:hAnsi="Verdana" w:cstheme="minorHAnsi"/>
          <w:sz w:val="18"/>
          <w:szCs w:val="18"/>
          <w:lang w:eastAsia="pl-PL"/>
        </w:rPr>
        <w:t>zakupowego</w:t>
      </w:r>
      <w:r w:rsidR="009D5BC2" w:rsidRPr="00C47EE4">
        <w:rPr>
          <w:rFonts w:ascii="Verdana" w:eastAsia="Calibri" w:hAnsi="Verdana" w:cstheme="minorHAnsi"/>
          <w:sz w:val="18"/>
          <w:szCs w:val="18"/>
        </w:rPr>
        <w:t xml:space="preserve"> </w:t>
      </w:r>
      <w:r w:rsidR="00B41C59" w:rsidRPr="00C47EE4">
        <w:rPr>
          <w:rFonts w:ascii="Verdana" w:hAnsi="Verdana" w:cstheme="minorHAnsi"/>
          <w:sz w:val="18"/>
          <w:szCs w:val="18"/>
        </w:rPr>
        <w:t>oraz spełnienia warunków udziału w postępowaniu</w:t>
      </w:r>
      <w:r w:rsidR="009D5BC2" w:rsidRPr="00C47EE4">
        <w:rPr>
          <w:rFonts w:ascii="Verdana" w:hAnsi="Verdana" w:cstheme="minorHAnsi"/>
          <w:sz w:val="18"/>
          <w:szCs w:val="18"/>
        </w:rPr>
        <w:t xml:space="preserve"> </w:t>
      </w:r>
      <w:r w:rsidR="009D5BC2" w:rsidRPr="00C47EE4">
        <w:rPr>
          <w:rFonts w:ascii="Verdana" w:hAnsi="Verdana" w:cstheme="minorHAnsi"/>
          <w:sz w:val="18"/>
          <w:szCs w:val="18"/>
          <w:lang w:eastAsia="pl-PL"/>
        </w:rPr>
        <w:t>zakupowym</w:t>
      </w:r>
      <w:r w:rsidR="00B41C59" w:rsidRPr="00C47EE4">
        <w:rPr>
          <w:rFonts w:ascii="Verdana" w:hAnsi="Verdana" w:cstheme="minorHAnsi"/>
          <w:sz w:val="18"/>
          <w:szCs w:val="18"/>
        </w:rPr>
        <w:t xml:space="preserve">, </w:t>
      </w:r>
      <w:r w:rsidRPr="00C47EE4">
        <w:rPr>
          <w:rFonts w:ascii="Verdana" w:hAnsi="Verdana" w:cstheme="minorHAnsi"/>
          <w:sz w:val="18"/>
          <w:szCs w:val="18"/>
        </w:rPr>
        <w:t>zobowiązany jest złożyć wraz z Ofertą następujące dokumenty</w:t>
      </w:r>
      <w:r w:rsidR="00BD4897" w:rsidRPr="00C47EE4">
        <w:rPr>
          <w:rFonts w:ascii="Verdana" w:hAnsi="Verdana" w:cstheme="minorHAnsi"/>
          <w:sz w:val="18"/>
          <w:szCs w:val="18"/>
        </w:rPr>
        <w:t>/oświadczenia</w:t>
      </w:r>
      <w:r w:rsidRPr="00C47EE4">
        <w:rPr>
          <w:rFonts w:ascii="Verdana" w:hAnsi="Verdana" w:cstheme="minorHAnsi"/>
          <w:sz w:val="18"/>
          <w:szCs w:val="18"/>
        </w:rPr>
        <w:t>:</w:t>
      </w:r>
    </w:p>
    <w:p w14:paraId="5AD295B3" w14:textId="5EAF75EF" w:rsidR="00BD4897" w:rsidRPr="00C47EE4"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C47EE4">
        <w:rPr>
          <w:rFonts w:ascii="Verdana" w:eastAsia="Calibri" w:hAnsi="Verdana" w:cstheme="minorHAnsi"/>
          <w:sz w:val="18"/>
          <w:szCs w:val="18"/>
        </w:rPr>
        <w:t xml:space="preserve">W celu potwierdzenia </w:t>
      </w:r>
      <w:r w:rsidRPr="00C47EE4">
        <w:rPr>
          <w:rFonts w:ascii="Verdana" w:eastAsia="Calibri" w:hAnsi="Verdana" w:cstheme="minorHAnsi"/>
          <w:b/>
          <w:sz w:val="18"/>
          <w:szCs w:val="18"/>
        </w:rPr>
        <w:t>braku podstaw wykluczenia</w:t>
      </w:r>
      <w:r w:rsidRPr="00C47EE4">
        <w:rPr>
          <w:rFonts w:ascii="Verdana" w:eastAsia="Calibri" w:hAnsi="Verdana" w:cstheme="minorHAnsi"/>
          <w:sz w:val="18"/>
          <w:szCs w:val="18"/>
        </w:rPr>
        <w:t xml:space="preserve"> Wykonawcy, o których mowa w pkt </w:t>
      </w:r>
      <w:r w:rsidR="00A76A4D" w:rsidRPr="00C47EE4">
        <w:rPr>
          <w:rFonts w:ascii="Verdana" w:eastAsia="Calibri" w:hAnsi="Verdana" w:cstheme="minorHAnsi"/>
          <w:sz w:val="18"/>
          <w:szCs w:val="18"/>
        </w:rPr>
        <w:t>14</w:t>
      </w:r>
      <w:r w:rsidRPr="00C47EE4">
        <w:rPr>
          <w:rFonts w:ascii="Verdana" w:eastAsia="Calibri" w:hAnsi="Verdana" w:cstheme="minorHAnsi"/>
          <w:sz w:val="18"/>
          <w:szCs w:val="18"/>
        </w:rPr>
        <w:t>.2.</w:t>
      </w:r>
      <w:r w:rsidR="00A76A4D" w:rsidRPr="00C47EE4" w:rsidDel="00A76A4D">
        <w:rPr>
          <w:rFonts w:ascii="Verdana" w:eastAsia="Calibri" w:hAnsi="Verdana" w:cstheme="minorHAnsi"/>
          <w:sz w:val="18"/>
          <w:szCs w:val="18"/>
        </w:rPr>
        <w:t xml:space="preserve"> </w:t>
      </w:r>
      <w:r w:rsidR="00904E94" w:rsidRPr="00C47EE4">
        <w:rPr>
          <w:rFonts w:ascii="Verdana" w:eastAsia="Calibri" w:hAnsi="Verdana" w:cstheme="minorHAnsi"/>
          <w:sz w:val="18"/>
          <w:szCs w:val="18"/>
        </w:rPr>
        <w:t>SWZ</w:t>
      </w:r>
      <w:r w:rsidRPr="00C47EE4">
        <w:rPr>
          <w:rFonts w:ascii="Verdana" w:eastAsia="Calibri" w:hAnsi="Verdana" w:cstheme="minorHAnsi"/>
          <w:sz w:val="18"/>
          <w:szCs w:val="18"/>
        </w:rPr>
        <w:t>, Wykonawca winien złożyć stosowne oświadczenia w treści Formularza Oferty.</w:t>
      </w:r>
    </w:p>
    <w:p w14:paraId="198C9CBC" w14:textId="77777777" w:rsidR="00C47EE4" w:rsidRPr="00C47EE4" w:rsidRDefault="00C47EE4" w:rsidP="00C47EE4">
      <w:pPr>
        <w:pStyle w:val="Akapitzlist"/>
        <w:numPr>
          <w:ilvl w:val="0"/>
          <w:numId w:val="72"/>
        </w:numPr>
        <w:spacing w:before="120" w:after="120" w:line="240" w:lineRule="auto"/>
        <w:contextualSpacing w:val="0"/>
        <w:rPr>
          <w:rFonts w:ascii="Verdana" w:eastAsia="Calibri" w:hAnsi="Verdana" w:cstheme="minorHAnsi"/>
          <w:vanish/>
          <w:sz w:val="18"/>
          <w:szCs w:val="18"/>
        </w:rPr>
      </w:pPr>
    </w:p>
    <w:p w14:paraId="5147A7B5" w14:textId="77777777" w:rsidR="00C47EE4" w:rsidRPr="00C47EE4" w:rsidRDefault="00C47EE4" w:rsidP="00C47EE4">
      <w:pPr>
        <w:pStyle w:val="Akapitzlist"/>
        <w:numPr>
          <w:ilvl w:val="2"/>
          <w:numId w:val="72"/>
        </w:numPr>
        <w:spacing w:before="120" w:after="120" w:line="240" w:lineRule="auto"/>
        <w:contextualSpacing w:val="0"/>
        <w:rPr>
          <w:rFonts w:ascii="Verdana" w:eastAsia="Calibri" w:hAnsi="Verdana" w:cstheme="minorHAnsi"/>
          <w:vanish/>
          <w:sz w:val="18"/>
          <w:szCs w:val="18"/>
        </w:rPr>
      </w:pPr>
    </w:p>
    <w:p w14:paraId="53291943" w14:textId="4265AA6B" w:rsidR="00622390" w:rsidRPr="00C47EE4" w:rsidRDefault="00407A74" w:rsidP="00C47EE4">
      <w:pPr>
        <w:pStyle w:val="Tekstpodstawowy"/>
        <w:numPr>
          <w:ilvl w:val="2"/>
          <w:numId w:val="72"/>
        </w:numPr>
        <w:spacing w:before="120" w:line="240" w:lineRule="auto"/>
        <w:ind w:left="1134" w:hanging="1134"/>
        <w:rPr>
          <w:rFonts w:ascii="Verdana" w:hAnsi="Verdana" w:cstheme="minorHAnsi"/>
          <w:sz w:val="18"/>
          <w:szCs w:val="18"/>
        </w:rPr>
      </w:pPr>
      <w:r w:rsidRPr="00C47EE4">
        <w:rPr>
          <w:rFonts w:ascii="Verdana" w:eastAsia="Calibri" w:hAnsi="Verdana" w:cstheme="minorHAnsi"/>
          <w:sz w:val="18"/>
          <w:szCs w:val="18"/>
        </w:rPr>
        <w:t xml:space="preserve">W celu potwierdzenia </w:t>
      </w:r>
      <w:r w:rsidRPr="00C47EE4">
        <w:rPr>
          <w:rFonts w:ascii="Verdana" w:eastAsia="Calibri" w:hAnsi="Verdana" w:cstheme="minorHAnsi"/>
          <w:b/>
          <w:sz w:val="18"/>
          <w:szCs w:val="18"/>
        </w:rPr>
        <w:t>spełniania</w:t>
      </w:r>
      <w:r w:rsidRPr="00C47EE4">
        <w:rPr>
          <w:rFonts w:ascii="Verdana" w:eastAsia="Calibri" w:hAnsi="Verdana" w:cstheme="minorHAnsi"/>
          <w:sz w:val="18"/>
          <w:szCs w:val="18"/>
        </w:rPr>
        <w:t xml:space="preserve"> przez Wykonawcę </w:t>
      </w:r>
      <w:r w:rsidRPr="00C47EE4">
        <w:rPr>
          <w:rFonts w:ascii="Verdana" w:eastAsia="Calibri" w:hAnsi="Verdana" w:cstheme="minorHAnsi"/>
          <w:b/>
          <w:sz w:val="18"/>
          <w:szCs w:val="18"/>
        </w:rPr>
        <w:t>warunków udziału</w:t>
      </w:r>
      <w:r w:rsidR="000F3AAE" w:rsidRPr="00C47EE4">
        <w:rPr>
          <w:rFonts w:ascii="Verdana" w:eastAsia="Calibri" w:hAnsi="Verdana" w:cstheme="minorHAnsi"/>
          <w:sz w:val="18"/>
          <w:szCs w:val="18"/>
        </w:rPr>
        <w:t xml:space="preserve"> w </w:t>
      </w:r>
      <w:r w:rsidR="005133E6" w:rsidRPr="00C47EE4">
        <w:rPr>
          <w:rFonts w:ascii="Verdana" w:eastAsia="Calibri" w:hAnsi="Verdana" w:cstheme="minorHAnsi"/>
          <w:sz w:val="18"/>
          <w:szCs w:val="18"/>
        </w:rPr>
        <w:t xml:space="preserve">Postępowaniu </w:t>
      </w:r>
      <w:r w:rsidR="009D5BC2" w:rsidRPr="00C47EE4">
        <w:rPr>
          <w:rFonts w:ascii="Verdana" w:hAnsi="Verdana" w:cstheme="minorHAnsi"/>
          <w:sz w:val="18"/>
          <w:szCs w:val="18"/>
          <w:lang w:eastAsia="pl-PL"/>
        </w:rPr>
        <w:t>zakupowym</w:t>
      </w:r>
      <w:r w:rsidR="000F3AAE" w:rsidRPr="00C47EE4">
        <w:rPr>
          <w:rFonts w:ascii="Verdana" w:eastAsia="Calibri" w:hAnsi="Verdana" w:cstheme="minorHAnsi"/>
          <w:sz w:val="18"/>
          <w:szCs w:val="18"/>
        </w:rPr>
        <w:t>, o </w:t>
      </w:r>
      <w:r w:rsidRPr="00C47EE4">
        <w:rPr>
          <w:rFonts w:ascii="Verdana" w:eastAsia="Calibri" w:hAnsi="Verdana" w:cstheme="minorHAnsi"/>
          <w:sz w:val="18"/>
          <w:szCs w:val="18"/>
        </w:rPr>
        <w:t xml:space="preserve">których mowa w pkt </w:t>
      </w:r>
      <w:r w:rsidR="00122B27" w:rsidRPr="00C47EE4">
        <w:rPr>
          <w:rFonts w:ascii="Verdana" w:eastAsia="Calibri" w:hAnsi="Verdana" w:cstheme="minorHAnsi"/>
          <w:sz w:val="18"/>
          <w:szCs w:val="18"/>
        </w:rPr>
        <w:t>14</w:t>
      </w:r>
      <w:r w:rsidRPr="00C47EE4">
        <w:rPr>
          <w:rFonts w:ascii="Verdana" w:eastAsia="Calibri" w:hAnsi="Verdana" w:cstheme="minorHAnsi"/>
          <w:sz w:val="18"/>
          <w:szCs w:val="18"/>
        </w:rPr>
        <w:t>.</w:t>
      </w:r>
      <w:r w:rsidR="00122B27" w:rsidRPr="00C47EE4">
        <w:rPr>
          <w:rFonts w:ascii="Verdana" w:eastAsia="Calibri" w:hAnsi="Verdana" w:cstheme="minorHAnsi"/>
          <w:sz w:val="18"/>
          <w:szCs w:val="18"/>
        </w:rPr>
        <w:t>3</w:t>
      </w:r>
      <w:r w:rsidRPr="00C47EE4">
        <w:rPr>
          <w:rFonts w:ascii="Verdana" w:eastAsia="Calibri" w:hAnsi="Verdana" w:cstheme="minorHAnsi"/>
          <w:sz w:val="18"/>
          <w:szCs w:val="18"/>
        </w:rPr>
        <w:t xml:space="preserve">. </w:t>
      </w:r>
      <w:r w:rsidR="00904E94" w:rsidRPr="00C47EE4">
        <w:rPr>
          <w:rFonts w:ascii="Verdana" w:eastAsia="Calibri" w:hAnsi="Verdana" w:cstheme="minorHAnsi"/>
          <w:sz w:val="18"/>
          <w:szCs w:val="18"/>
        </w:rPr>
        <w:t>SWZ</w:t>
      </w:r>
      <w:r w:rsidRPr="00C47EE4">
        <w:rPr>
          <w:rFonts w:ascii="Verdana" w:eastAsia="Calibri" w:hAnsi="Verdana" w:cstheme="minorHAnsi"/>
          <w:sz w:val="18"/>
          <w:szCs w:val="18"/>
        </w:rPr>
        <w:t>, Wykonawca złoży następujące dokumenty/oświadczenia:</w:t>
      </w:r>
    </w:p>
    <w:p w14:paraId="6ABAFC79" w14:textId="03174332" w:rsidR="00407A74" w:rsidRPr="00C47EE4" w:rsidRDefault="00407A74">
      <w:pPr>
        <w:pStyle w:val="Tekstpodstawowy"/>
        <w:numPr>
          <w:ilvl w:val="3"/>
          <w:numId w:val="72"/>
        </w:numPr>
        <w:spacing w:before="120" w:line="240" w:lineRule="auto"/>
        <w:ind w:left="1134" w:rightChars="-129" w:right="-284" w:hanging="1134"/>
        <w:rPr>
          <w:rFonts w:ascii="Verdana" w:hAnsi="Verdana" w:cstheme="minorHAnsi"/>
          <w:sz w:val="18"/>
          <w:szCs w:val="18"/>
        </w:rPr>
      </w:pPr>
      <w:r w:rsidRPr="00C47EE4">
        <w:rPr>
          <w:rFonts w:ascii="Verdana" w:eastAsia="Calibri" w:hAnsi="Verdana" w:cstheme="minorHAnsi"/>
          <w:sz w:val="18"/>
          <w:szCs w:val="18"/>
        </w:rPr>
        <w:t>W celu wykazania spełnienia przez Wykonawcę warunków, o których mowa</w:t>
      </w:r>
      <w:r w:rsidR="00921FCD" w:rsidRPr="00C47EE4">
        <w:rPr>
          <w:rFonts w:ascii="Verdana" w:eastAsia="Calibri" w:hAnsi="Verdana" w:cstheme="minorHAnsi"/>
          <w:sz w:val="18"/>
          <w:szCs w:val="18"/>
        </w:rPr>
        <w:t xml:space="preserve"> </w:t>
      </w:r>
      <w:r w:rsidRPr="00C47EE4">
        <w:rPr>
          <w:rFonts w:ascii="Verdana" w:eastAsia="Calibri" w:hAnsi="Verdana" w:cstheme="minorHAnsi"/>
          <w:sz w:val="18"/>
          <w:szCs w:val="18"/>
        </w:rPr>
        <w:t xml:space="preserve">w pkt </w:t>
      </w:r>
      <w:r w:rsidR="00122B27" w:rsidRPr="00C47EE4">
        <w:rPr>
          <w:rFonts w:ascii="Verdana" w:eastAsia="Calibri" w:hAnsi="Verdana" w:cstheme="minorHAnsi"/>
          <w:sz w:val="18"/>
          <w:szCs w:val="18"/>
        </w:rPr>
        <w:t>14</w:t>
      </w:r>
      <w:r w:rsidR="001017B3" w:rsidRPr="00C47EE4">
        <w:rPr>
          <w:rFonts w:ascii="Verdana" w:eastAsia="Calibri" w:hAnsi="Verdana" w:cstheme="minorHAnsi"/>
          <w:sz w:val="18"/>
          <w:szCs w:val="18"/>
        </w:rPr>
        <w:t>.</w:t>
      </w:r>
      <w:r w:rsidR="00122B27" w:rsidRPr="00C47EE4">
        <w:rPr>
          <w:rFonts w:ascii="Verdana" w:eastAsia="Calibri" w:hAnsi="Verdana" w:cstheme="minorHAnsi"/>
          <w:sz w:val="18"/>
          <w:szCs w:val="18"/>
        </w:rPr>
        <w:t>3</w:t>
      </w:r>
      <w:r w:rsidR="001017B3" w:rsidRPr="00C47EE4">
        <w:rPr>
          <w:rFonts w:ascii="Verdana" w:eastAsia="Calibri" w:hAnsi="Verdana" w:cstheme="minorHAnsi"/>
          <w:sz w:val="18"/>
          <w:szCs w:val="18"/>
        </w:rPr>
        <w:t>.1</w:t>
      </w:r>
      <w:r w:rsidRPr="00C47EE4">
        <w:rPr>
          <w:rFonts w:ascii="Verdana" w:eastAsia="Calibri" w:hAnsi="Verdana" w:cstheme="minorHAnsi"/>
          <w:sz w:val="18"/>
          <w:szCs w:val="18"/>
        </w:rPr>
        <w:t>.</w:t>
      </w:r>
      <w:r w:rsidR="00C47EE4" w:rsidRPr="00C47EE4">
        <w:rPr>
          <w:rFonts w:ascii="Verdana" w:eastAsia="Calibri" w:hAnsi="Verdana" w:cstheme="minorHAnsi"/>
          <w:sz w:val="18"/>
          <w:szCs w:val="18"/>
        </w:rPr>
        <w:t>- Nie dotyczy.</w:t>
      </w:r>
      <w:r w:rsidRPr="00C47EE4">
        <w:rPr>
          <w:rFonts w:ascii="Verdana" w:eastAsia="Calibri" w:hAnsi="Verdana" w:cstheme="minorHAnsi"/>
          <w:sz w:val="18"/>
          <w:szCs w:val="18"/>
        </w:rPr>
        <w:t>:</w:t>
      </w:r>
    </w:p>
    <w:p w14:paraId="7849EC79" w14:textId="62224E47" w:rsidR="00044FA9" w:rsidRPr="00C47EE4" w:rsidRDefault="00044FA9" w:rsidP="00C47EE4">
      <w:pPr>
        <w:pStyle w:val="Tekstpodstawowy"/>
        <w:spacing w:before="120" w:line="276" w:lineRule="auto"/>
        <w:rPr>
          <w:rFonts w:ascii="Verdana" w:hAnsi="Verdana" w:cstheme="minorHAnsi"/>
          <w:i/>
          <w:sz w:val="18"/>
          <w:szCs w:val="18"/>
        </w:rPr>
      </w:pPr>
    </w:p>
    <w:p w14:paraId="4701C489" w14:textId="47E59722" w:rsidR="00407A74" w:rsidRPr="00C47EE4" w:rsidRDefault="00407A74">
      <w:pPr>
        <w:pStyle w:val="Tekstpodstawowy"/>
        <w:numPr>
          <w:ilvl w:val="3"/>
          <w:numId w:val="72"/>
        </w:numPr>
        <w:spacing w:before="120" w:line="240" w:lineRule="auto"/>
        <w:ind w:left="1133" w:rightChars="-129" w:right="-284" w:hanging="1133"/>
        <w:rPr>
          <w:rFonts w:ascii="Verdana" w:hAnsi="Verdana" w:cstheme="minorHAnsi"/>
          <w:sz w:val="18"/>
          <w:szCs w:val="18"/>
        </w:rPr>
      </w:pPr>
      <w:r w:rsidRPr="00C47EE4">
        <w:rPr>
          <w:rFonts w:ascii="Verdana" w:eastAsia="Calibri" w:hAnsi="Verdana" w:cstheme="minorHAnsi"/>
          <w:sz w:val="18"/>
          <w:szCs w:val="18"/>
        </w:rPr>
        <w:t>W celu wykazania spełnienia przez Wykonawcę warunków, o których mowa</w:t>
      </w:r>
      <w:r w:rsidR="00921FCD" w:rsidRPr="00C47EE4">
        <w:rPr>
          <w:rFonts w:ascii="Verdana" w:eastAsia="Calibri" w:hAnsi="Verdana" w:cstheme="minorHAnsi"/>
          <w:sz w:val="18"/>
          <w:szCs w:val="18"/>
        </w:rPr>
        <w:t xml:space="preserve"> </w:t>
      </w:r>
      <w:r w:rsidRPr="00C47EE4">
        <w:rPr>
          <w:rFonts w:ascii="Verdana" w:eastAsia="Calibri" w:hAnsi="Verdana" w:cstheme="minorHAnsi"/>
          <w:sz w:val="18"/>
          <w:szCs w:val="18"/>
        </w:rPr>
        <w:t xml:space="preserve">w pkt </w:t>
      </w:r>
      <w:r w:rsidR="00122B27" w:rsidRPr="00C47EE4">
        <w:rPr>
          <w:rFonts w:ascii="Verdana" w:eastAsia="Calibri" w:hAnsi="Verdana" w:cstheme="minorHAnsi"/>
          <w:sz w:val="18"/>
          <w:szCs w:val="18"/>
        </w:rPr>
        <w:t>14</w:t>
      </w:r>
      <w:r w:rsidR="0097580E" w:rsidRPr="00C47EE4">
        <w:rPr>
          <w:rFonts w:ascii="Verdana" w:eastAsia="Calibri" w:hAnsi="Verdana" w:cstheme="minorHAnsi"/>
          <w:sz w:val="18"/>
          <w:szCs w:val="18"/>
        </w:rPr>
        <w:t>.</w:t>
      </w:r>
      <w:r w:rsidR="00122B27" w:rsidRPr="00C47EE4">
        <w:rPr>
          <w:rFonts w:ascii="Verdana" w:eastAsia="Calibri" w:hAnsi="Verdana" w:cstheme="minorHAnsi"/>
          <w:sz w:val="18"/>
          <w:szCs w:val="18"/>
        </w:rPr>
        <w:t>3</w:t>
      </w:r>
      <w:r w:rsidR="0097580E" w:rsidRPr="00C47EE4">
        <w:rPr>
          <w:rFonts w:ascii="Verdana" w:eastAsia="Calibri" w:hAnsi="Verdana" w:cstheme="minorHAnsi"/>
          <w:sz w:val="18"/>
          <w:szCs w:val="18"/>
        </w:rPr>
        <w:t>.2</w:t>
      </w:r>
      <w:r w:rsidRPr="00C47EE4">
        <w:rPr>
          <w:rFonts w:ascii="Verdana" w:eastAsia="Calibri" w:hAnsi="Verdana" w:cstheme="minorHAnsi"/>
          <w:sz w:val="18"/>
          <w:szCs w:val="18"/>
        </w:rPr>
        <w:t>.</w:t>
      </w:r>
      <w:r w:rsidR="00C47EE4" w:rsidRPr="00C47EE4">
        <w:rPr>
          <w:rFonts w:ascii="Verdana" w:eastAsia="Calibri" w:hAnsi="Verdana" w:cstheme="minorHAnsi"/>
          <w:sz w:val="18"/>
          <w:szCs w:val="18"/>
        </w:rPr>
        <w:t>-</w:t>
      </w:r>
      <w:r w:rsidR="00C47EE4" w:rsidRPr="00C47EE4">
        <w:t xml:space="preserve"> </w:t>
      </w:r>
      <w:r w:rsidR="00C47EE4" w:rsidRPr="00C47EE4">
        <w:rPr>
          <w:rFonts w:ascii="Verdana" w:eastAsia="Calibri" w:hAnsi="Verdana" w:cstheme="minorHAnsi"/>
          <w:sz w:val="18"/>
          <w:szCs w:val="18"/>
        </w:rPr>
        <w:t>Nie dotyczy</w:t>
      </w:r>
    </w:p>
    <w:p w14:paraId="301E3254" w14:textId="25BD271D" w:rsidR="00081498" w:rsidRPr="00C47EE4" w:rsidRDefault="00081498" w:rsidP="00FE56A2">
      <w:pPr>
        <w:pStyle w:val="Tekstpodstawowy"/>
        <w:spacing w:before="120" w:line="276" w:lineRule="auto"/>
        <w:ind w:left="1134"/>
        <w:rPr>
          <w:rFonts w:ascii="Verdana" w:hAnsi="Verdana" w:cstheme="minorHAnsi"/>
          <w:sz w:val="18"/>
          <w:szCs w:val="18"/>
        </w:rPr>
      </w:pPr>
    </w:p>
    <w:p w14:paraId="117D9856" w14:textId="34A020DD" w:rsidR="00407A74" w:rsidRPr="00FE56A2" w:rsidRDefault="00407A74">
      <w:pPr>
        <w:pStyle w:val="Tekstpodstawowy"/>
        <w:numPr>
          <w:ilvl w:val="3"/>
          <w:numId w:val="72"/>
        </w:numPr>
        <w:spacing w:before="120" w:line="240" w:lineRule="auto"/>
        <w:ind w:left="1134" w:right="-283" w:hanging="1132"/>
        <w:rPr>
          <w:rFonts w:ascii="Verdana" w:hAnsi="Verdana" w:cstheme="minorHAnsi"/>
          <w:sz w:val="18"/>
          <w:szCs w:val="18"/>
        </w:rPr>
      </w:pPr>
      <w:r w:rsidRPr="00C47EE4">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.3.</w:t>
      </w:r>
      <w:r w:rsidR="00C47EE4">
        <w:rPr>
          <w:rFonts w:ascii="Verdana" w:eastAsia="Calibri" w:hAnsi="Verdana" w:cstheme="minorHAnsi"/>
          <w:sz w:val="18"/>
          <w:szCs w:val="18"/>
        </w:rPr>
        <w:t>-</w:t>
      </w:r>
      <w:r w:rsidR="00C47EE4" w:rsidRPr="00C47EE4">
        <w:t xml:space="preserve"> </w:t>
      </w:r>
      <w:r w:rsidR="00C47EE4" w:rsidRPr="00C47EE4">
        <w:rPr>
          <w:rFonts w:ascii="Verdana" w:eastAsia="Calibri" w:hAnsi="Verdana" w:cstheme="minorHAnsi"/>
          <w:sz w:val="18"/>
          <w:szCs w:val="18"/>
        </w:rPr>
        <w:t>Nie dotyczy</w:t>
      </w:r>
    </w:p>
    <w:p w14:paraId="2897C6F7" w14:textId="49628A0E" w:rsidR="001017B3" w:rsidRPr="00FE56A2" w:rsidRDefault="001017B3" w:rsidP="00C47EE4">
      <w:pPr>
        <w:pStyle w:val="Default"/>
        <w:spacing w:before="120" w:after="120"/>
        <w:ind w:left="1418"/>
        <w:jc w:val="both"/>
        <w:rPr>
          <w:rFonts w:ascii="Verdana" w:hAnsi="Verdana" w:cstheme="minorHAnsi"/>
          <w:sz w:val="18"/>
          <w:szCs w:val="18"/>
          <w:highlight w:val="green"/>
        </w:rPr>
      </w:pPr>
      <w:r w:rsidRPr="00FE56A2">
        <w:rPr>
          <w:rFonts w:ascii="Verdana" w:hAnsi="Verdana" w:cstheme="minorHAnsi"/>
          <w:sz w:val="18"/>
          <w:szCs w:val="18"/>
          <w:highlight w:val="green"/>
        </w:rPr>
        <w:t xml:space="preserve"> </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BA5589"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lastRenderedPageBreak/>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 xml:space="preserve">ostępowaniami </w:t>
      </w:r>
      <w:r w:rsidR="002A44A2" w:rsidRPr="00BA5589">
        <w:rPr>
          <w:rFonts w:ascii="Verdana" w:hAnsi="Verdana" w:cstheme="minorHAnsi"/>
          <w:sz w:val="18"/>
          <w:szCs w:val="18"/>
        </w:rPr>
        <w:t>zakupowymi</w:t>
      </w:r>
      <w:r w:rsidRPr="00BA5589">
        <w:rPr>
          <w:rFonts w:ascii="Verdana" w:hAnsi="Verdana" w:cstheme="minorHAnsi"/>
          <w:sz w:val="18"/>
          <w:szCs w:val="18"/>
        </w:rPr>
        <w:t xml:space="preserve">, Zamawiający </w:t>
      </w:r>
      <w:r w:rsidR="00AA0BD6" w:rsidRPr="00BA5589">
        <w:rPr>
          <w:rFonts w:ascii="Verdana" w:hAnsi="Verdana" w:cstheme="minorHAnsi"/>
          <w:sz w:val="18"/>
          <w:szCs w:val="18"/>
        </w:rPr>
        <w:t>może s</w:t>
      </w:r>
      <w:r w:rsidRPr="00BA5589">
        <w:rPr>
          <w:rFonts w:ascii="Verdana" w:hAnsi="Verdana" w:cstheme="minorHAnsi"/>
          <w:sz w:val="18"/>
          <w:szCs w:val="18"/>
        </w:rPr>
        <w:t>korzysta</w:t>
      </w:r>
      <w:r w:rsidR="00AA0BD6" w:rsidRPr="00BA5589">
        <w:rPr>
          <w:rFonts w:ascii="Verdana" w:hAnsi="Verdana" w:cstheme="minorHAnsi"/>
          <w:sz w:val="18"/>
          <w:szCs w:val="18"/>
        </w:rPr>
        <w:t>ć</w:t>
      </w:r>
      <w:r w:rsidRPr="00BA5589">
        <w:rPr>
          <w:rFonts w:ascii="Verdana" w:hAnsi="Verdana" w:cstheme="minorHAnsi"/>
          <w:sz w:val="18"/>
          <w:szCs w:val="18"/>
        </w:rPr>
        <w:t xml:space="preserve"> z posiadanych oświadczeń lub dokumentów, o ile są one aktualne.</w:t>
      </w:r>
    </w:p>
    <w:p w14:paraId="682BF458" w14:textId="2E634878" w:rsidR="002D280D" w:rsidRPr="00BA5589" w:rsidRDefault="002D280D">
      <w:pPr>
        <w:pStyle w:val="Akapitzlist"/>
        <w:numPr>
          <w:ilvl w:val="1"/>
          <w:numId w:val="46"/>
        </w:numPr>
        <w:spacing w:before="120" w:after="120" w:line="240" w:lineRule="auto"/>
        <w:ind w:left="1134" w:right="1" w:hanging="1135"/>
        <w:rPr>
          <w:rFonts w:ascii="Verdana" w:hAnsi="Verdana" w:cstheme="minorHAnsi"/>
          <w:sz w:val="18"/>
          <w:szCs w:val="18"/>
        </w:rPr>
      </w:pPr>
      <w:bookmarkStart w:id="179" w:name="_Toc404679040"/>
      <w:bookmarkStart w:id="180" w:name="_Toc360717307"/>
      <w:bookmarkStart w:id="181" w:name="_Toc462325348"/>
      <w:bookmarkStart w:id="182" w:name="_Toc40987391"/>
      <w:bookmarkStart w:id="183" w:name="_Toc122344780"/>
      <w:bookmarkStart w:id="184" w:name="_Toc206654305"/>
      <w:bookmarkStart w:id="185" w:name="_Toc40987401"/>
      <w:r w:rsidRPr="00BA5589">
        <w:rPr>
          <w:rFonts w:ascii="Verdana" w:hAnsi="Verdana" w:cstheme="minorHAnsi"/>
          <w:sz w:val="18"/>
          <w:szCs w:val="18"/>
        </w:rPr>
        <w:t xml:space="preserve">W celu potwierdzenia spełnienia określonych w pkt </w:t>
      </w:r>
      <w:r w:rsidR="00BF5D6B" w:rsidRPr="00BA5589">
        <w:rPr>
          <w:rFonts w:ascii="Verdana" w:hAnsi="Verdana" w:cstheme="minorHAnsi"/>
          <w:sz w:val="18"/>
          <w:szCs w:val="18"/>
        </w:rPr>
        <w:t>14</w:t>
      </w:r>
      <w:r w:rsidRPr="00BA5589">
        <w:rPr>
          <w:rFonts w:ascii="Verdana" w:hAnsi="Verdana" w:cstheme="minorHAnsi"/>
          <w:sz w:val="18"/>
          <w:szCs w:val="18"/>
        </w:rPr>
        <w:t>.</w:t>
      </w:r>
      <w:r w:rsidR="00BF5D6B" w:rsidRPr="00BA5589">
        <w:rPr>
          <w:rFonts w:ascii="Verdana" w:hAnsi="Verdana" w:cstheme="minorHAnsi"/>
          <w:sz w:val="18"/>
          <w:szCs w:val="18"/>
        </w:rPr>
        <w:t>4</w:t>
      </w:r>
      <w:r w:rsidRPr="00BA5589">
        <w:rPr>
          <w:rFonts w:ascii="Verdana" w:hAnsi="Verdana" w:cstheme="minorHAnsi"/>
          <w:sz w:val="18"/>
          <w:szCs w:val="18"/>
        </w:rPr>
        <w:t xml:space="preserve">. </w:t>
      </w:r>
      <w:r w:rsidR="00904E94" w:rsidRPr="00BA5589">
        <w:rPr>
          <w:rFonts w:ascii="Verdana" w:hAnsi="Verdana" w:cstheme="minorHAnsi"/>
          <w:sz w:val="18"/>
          <w:szCs w:val="18"/>
        </w:rPr>
        <w:t>SWZ</w:t>
      </w:r>
      <w:r w:rsidRPr="00BA5589">
        <w:rPr>
          <w:rFonts w:ascii="Verdana" w:hAnsi="Verdana" w:cstheme="minorHAnsi"/>
          <w:sz w:val="18"/>
          <w:szCs w:val="18"/>
        </w:rPr>
        <w:t xml:space="preserve"> wymagań dla dostaw, Wykonawca jest zobowiąz</w:t>
      </w:r>
      <w:r w:rsidR="00411BFE" w:rsidRPr="00BA5589">
        <w:rPr>
          <w:rFonts w:ascii="Verdana" w:hAnsi="Verdana" w:cstheme="minorHAnsi"/>
          <w:sz w:val="18"/>
          <w:szCs w:val="18"/>
        </w:rPr>
        <w:t>a</w:t>
      </w:r>
      <w:r w:rsidRPr="00BA5589">
        <w:rPr>
          <w:rFonts w:ascii="Verdana" w:hAnsi="Verdana" w:cstheme="minorHAnsi"/>
          <w:sz w:val="18"/>
          <w:szCs w:val="18"/>
        </w:rPr>
        <w:t>ny złożyć następujące dokumenty i oświadczenia na potwierdzenie spełnienia tych wymagań</w:t>
      </w:r>
      <w:bookmarkEnd w:id="179"/>
      <w:r w:rsidRPr="00BA5589">
        <w:rPr>
          <w:rFonts w:ascii="Verdana" w:hAnsi="Verdana" w:cstheme="minorHAnsi"/>
          <w:sz w:val="18"/>
          <w:szCs w:val="18"/>
        </w:rPr>
        <w:t>:</w:t>
      </w:r>
      <w:bookmarkEnd w:id="180"/>
      <w:bookmarkEnd w:id="181"/>
      <w:bookmarkEnd w:id="182"/>
      <w:bookmarkEnd w:id="183"/>
      <w:bookmarkEnd w:id="184"/>
    </w:p>
    <w:p w14:paraId="03453F18" w14:textId="31DFE9A7" w:rsidR="002D280D" w:rsidRPr="00FE56A2" w:rsidRDefault="00BA5589" w:rsidP="00BA5589">
      <w:pPr>
        <w:pStyle w:val="Nagwek1"/>
        <w:keepNext w:val="0"/>
        <w:keepLines w:val="0"/>
        <w:spacing w:before="120" w:after="120" w:line="240" w:lineRule="auto"/>
        <w:ind w:left="1134" w:right="1" w:hanging="1134"/>
        <w:rPr>
          <w:rFonts w:ascii="Verdana" w:hAnsi="Verdana" w:cstheme="minorHAnsi"/>
          <w:b w:val="0"/>
          <w:i/>
          <w:caps w:val="0"/>
          <w:sz w:val="18"/>
          <w:szCs w:val="18"/>
          <w:highlight w:val="green"/>
          <w:lang w:val="pl-PL"/>
        </w:rPr>
      </w:pPr>
      <w:bookmarkStart w:id="186" w:name="_Toc40987400"/>
      <w:bookmarkStart w:id="187" w:name="_Toc122344786"/>
      <w:bookmarkStart w:id="188" w:name="_Toc206654311"/>
      <w:r w:rsidRPr="00BA5589">
        <w:rPr>
          <w:rFonts w:ascii="Verdana" w:hAnsi="Verdana" w:cstheme="minorHAnsi"/>
          <w:b w:val="0"/>
          <w:iCs/>
          <w:caps w:val="0"/>
          <w:sz w:val="18"/>
          <w:szCs w:val="18"/>
          <w:lang w:val="pl-PL"/>
        </w:rPr>
        <w:t>16.6.1</w:t>
      </w:r>
      <w:r w:rsidRPr="00BA5589">
        <w:rPr>
          <w:rFonts w:ascii="Verdana" w:hAnsi="Verdana" w:cstheme="minorHAnsi"/>
          <w:b w:val="0"/>
          <w:i/>
          <w:caps w:val="0"/>
          <w:sz w:val="18"/>
          <w:szCs w:val="18"/>
          <w:lang w:val="pl-PL"/>
        </w:rPr>
        <w:t xml:space="preserve">        </w:t>
      </w:r>
      <w:r w:rsidRPr="00BA5589">
        <w:rPr>
          <w:rFonts w:ascii="Verdana" w:hAnsi="Verdana" w:cstheme="minorHAnsi"/>
          <w:b w:val="0"/>
          <w:iCs/>
          <w:caps w:val="0"/>
          <w:sz w:val="18"/>
          <w:szCs w:val="18"/>
          <w:lang w:val="pl-PL"/>
        </w:rPr>
        <w:t>W przypadku dostarczenia materiałów równoważnych, Wykonawca zobowiązany jest  dołączyć karty katalogowe oferowanego materiału. Karty katalogowe muszą potwierdzać, ze oferowane materiały równoważne posiadają parametry nie niższe niż podane w oryginalnych kartach katalogowych zgodnie z opisem w Załączniku nr 1 do SWZ (OPZ).</w:t>
      </w:r>
      <w:bookmarkEnd w:id="186"/>
      <w:bookmarkEnd w:id="187"/>
      <w:bookmarkEnd w:id="188"/>
    </w:p>
    <w:bookmarkEnd w:id="185"/>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rsidP="00200BB4">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89"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189"/>
    </w:p>
    <w:p w14:paraId="63B4F9BB" w14:textId="1CDA9E60" w:rsidR="00247230" w:rsidRPr="00BA5589" w:rsidRDefault="009305E7" w:rsidP="00C54DC8">
      <w:pPr>
        <w:pStyle w:val="Tekstpodstawowy"/>
        <w:numPr>
          <w:ilvl w:val="1"/>
          <w:numId w:val="47"/>
        </w:numPr>
        <w:shd w:val="clear" w:color="auto" w:fill="FFFFFF"/>
        <w:spacing w:before="120" w:line="240" w:lineRule="auto"/>
        <w:ind w:left="1134" w:right="1" w:hanging="1135"/>
        <w:rPr>
          <w:rFonts w:ascii="Verdana" w:hAnsi="Verdana" w:cstheme="minorHAnsi"/>
          <w:b/>
          <w:sz w:val="18"/>
          <w:szCs w:val="18"/>
          <w:u w:val="single"/>
        </w:rPr>
      </w:pPr>
      <w:r w:rsidRPr="00BA5589">
        <w:rPr>
          <w:rFonts w:ascii="Verdana" w:eastAsia="Calibri" w:hAnsi="Verdana" w:cstheme="minorHAnsi"/>
          <w:sz w:val="18"/>
          <w:szCs w:val="18"/>
        </w:rPr>
        <w:t xml:space="preserve">Zamawiający </w:t>
      </w:r>
      <w:r w:rsidRPr="00BA5589">
        <w:rPr>
          <w:rFonts w:ascii="Verdana" w:eastAsia="Calibri" w:hAnsi="Verdana" w:cstheme="minorHAnsi"/>
          <w:b/>
          <w:sz w:val="18"/>
          <w:szCs w:val="18"/>
        </w:rPr>
        <w:t>odstępuje od żądania wadium</w:t>
      </w:r>
      <w:r w:rsidRPr="00BA5589">
        <w:rPr>
          <w:rFonts w:ascii="Verdana" w:eastAsia="Calibri" w:hAnsi="Verdana" w:cstheme="minorHAnsi"/>
          <w:sz w:val="18"/>
          <w:szCs w:val="18"/>
        </w:rPr>
        <w:t xml:space="preserve"> w niniejszym Postępowaniu</w:t>
      </w:r>
      <w:r w:rsidR="009D5BC2" w:rsidRPr="00BA5589">
        <w:rPr>
          <w:rFonts w:ascii="Verdana" w:eastAsia="Calibri" w:hAnsi="Verdana" w:cstheme="minorHAnsi"/>
          <w:sz w:val="18"/>
          <w:szCs w:val="18"/>
        </w:rPr>
        <w:t xml:space="preserve"> </w:t>
      </w:r>
      <w:r w:rsidR="009D5BC2" w:rsidRPr="00BA5589">
        <w:rPr>
          <w:rFonts w:ascii="Verdana" w:hAnsi="Verdana" w:cstheme="minorHAnsi"/>
          <w:sz w:val="18"/>
          <w:szCs w:val="18"/>
          <w:lang w:eastAsia="pl-PL"/>
        </w:rPr>
        <w:t>zakupowym</w:t>
      </w:r>
      <w:bookmarkStart w:id="190" w:name="_Toc137824140"/>
      <w:bookmarkStart w:id="191" w:name="_Toc154823356"/>
      <w:r w:rsidR="001B63ED" w:rsidRPr="00BA5589">
        <w:rPr>
          <w:rFonts w:ascii="Verdana" w:hAnsi="Verdana" w:cstheme="minorHAnsi"/>
          <w:sz w:val="18"/>
          <w:szCs w:val="18"/>
        </w:rPr>
        <w:t xml:space="preserve">. </w:t>
      </w:r>
    </w:p>
    <w:p w14:paraId="30DD6E8D" w14:textId="77777777" w:rsidR="005817FF" w:rsidRPr="00BA5589" w:rsidRDefault="009305E7" w:rsidP="00200BB4">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92" w:name="_Toc206654313"/>
      <w:bookmarkEnd w:id="190"/>
      <w:bookmarkEnd w:id="191"/>
      <w:r w:rsidRPr="00BA5589">
        <w:rPr>
          <w:rFonts w:ascii="Trebuchet MS" w:eastAsiaTheme="majorEastAsia" w:hAnsi="Trebuchet MS" w:cstheme="majorBidi"/>
          <w:b w:val="0"/>
          <w:caps w:val="0"/>
          <w:color w:val="1A7466"/>
          <w:kern w:val="0"/>
          <w:sz w:val="32"/>
          <w:szCs w:val="32"/>
          <w:lang w:val="pl-PL"/>
        </w:rPr>
        <w:t>TERMIN ZWIĄZANIA OFERTĄ</w:t>
      </w:r>
      <w:bookmarkEnd w:id="192"/>
    </w:p>
    <w:p w14:paraId="39E6D51D" w14:textId="2573C7A4" w:rsidR="000E334F" w:rsidRPr="00FE56A2"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nią związany przez </w:t>
      </w:r>
      <w:r w:rsidRPr="00BA5589">
        <w:rPr>
          <w:rFonts w:ascii="Verdana" w:eastAsia="Calibri" w:hAnsi="Verdana" w:cstheme="minorHAnsi"/>
          <w:sz w:val="18"/>
          <w:szCs w:val="18"/>
        </w:rPr>
        <w:t>okres 60</w:t>
      </w:r>
      <w:r w:rsidR="00BA5589" w:rsidRPr="00BA5589">
        <w:rPr>
          <w:rFonts w:ascii="Verdana" w:eastAsia="Calibri" w:hAnsi="Verdana" w:cstheme="minorHAnsi"/>
          <w:sz w:val="18"/>
          <w:szCs w:val="18"/>
        </w:rPr>
        <w:t xml:space="preserve"> d</w:t>
      </w:r>
      <w:r w:rsidRPr="00BA5589">
        <w:rPr>
          <w:rFonts w:ascii="Verdana" w:eastAsia="Calibri" w:hAnsi="Verdana" w:cstheme="minorHAnsi"/>
          <w:sz w:val="18"/>
          <w:szCs w:val="18"/>
        </w:rPr>
        <w:t>ni licząc</w:t>
      </w:r>
      <w:r w:rsidRPr="00FE56A2">
        <w:rPr>
          <w:rFonts w:ascii="Verdana" w:eastAsia="Calibri" w:hAnsi="Verdana" w:cstheme="minorHAnsi"/>
          <w:sz w:val="18"/>
          <w:szCs w:val="18"/>
        </w:rPr>
        <w:t xml:space="preserve">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4A785938" w14:textId="578764E8" w:rsidR="000E334F" w:rsidRPr="00FE56A2" w:rsidRDefault="00BA5589">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Nie dotyczy.</w:t>
      </w:r>
    </w:p>
    <w:p w14:paraId="5282C020" w14:textId="343D3827" w:rsidR="00A4745F" w:rsidRPr="00FE56A2" w:rsidRDefault="00BA5589">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 xml:space="preserve">Nie dotyczy. </w:t>
      </w:r>
    </w:p>
    <w:p w14:paraId="7D1164B6" w14:textId="4214131D" w:rsidR="003B7D6E" w:rsidRPr="00FE56A2" w:rsidRDefault="003B7D6E" w:rsidP="00200BB4">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93"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193"/>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194" w:name="_Toc122344791"/>
      <w:bookmarkStart w:id="195" w:name="_Toc206654315"/>
      <w:bookmarkStart w:id="196" w:name="_Toc122344793"/>
      <w:bookmarkStart w:id="197" w:name="_Toc206654317"/>
      <w:bookmarkEnd w:id="194"/>
      <w:bookmarkEnd w:id="195"/>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196"/>
      <w:bookmarkEnd w:id="197"/>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198" w:name="_Toc354752433"/>
      <w:bookmarkStart w:id="199" w:name="_Toc516566372"/>
      <w:bookmarkStart w:id="200" w:name="_Toc516581642"/>
      <w:bookmarkStart w:id="201" w:name="_Toc516734827"/>
      <w:bookmarkStart w:id="202" w:name="_Toc516738857"/>
      <w:bookmarkStart w:id="203" w:name="_Toc122344794"/>
      <w:bookmarkStart w:id="204" w:name="_Toc206654318"/>
      <w:r w:rsidRPr="00FE56A2">
        <w:rPr>
          <w:rFonts w:ascii="Verdana" w:hAnsi="Verdana" w:cstheme="minorHAnsi"/>
          <w:b w:val="0"/>
          <w:sz w:val="18"/>
          <w:szCs w:val="18"/>
          <w:lang w:val="pl-PL" w:eastAsia="pl-PL"/>
        </w:rPr>
        <w:lastRenderedPageBreak/>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198"/>
      <w:bookmarkEnd w:id="199"/>
      <w:bookmarkEnd w:id="200"/>
      <w:bookmarkEnd w:id="201"/>
      <w:bookmarkEnd w:id="202"/>
      <w:bookmarkEnd w:id="203"/>
      <w:bookmarkEnd w:id="204"/>
    </w:p>
    <w:p w14:paraId="72E30CE5" w14:textId="77777777" w:rsidR="00504C98" w:rsidRPr="00FE56A2" w:rsidRDefault="00317077"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137824138"/>
      <w:bookmarkStart w:id="206" w:name="_Toc154823354"/>
      <w:bookmarkStart w:id="207" w:name="_Toc165273920"/>
      <w:bookmarkStart w:id="208" w:name="_Toc165274189"/>
      <w:bookmarkStart w:id="209" w:name="_Toc243294549"/>
      <w:bookmarkStart w:id="210" w:name="_Toc489350398"/>
      <w:bookmarkStart w:id="211" w:name="_Toc515896290"/>
      <w:bookmarkStart w:id="212"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05"/>
      <w:bookmarkEnd w:id="206"/>
      <w:bookmarkEnd w:id="207"/>
      <w:bookmarkEnd w:id="208"/>
      <w:bookmarkEnd w:id="209"/>
      <w:bookmarkEnd w:id="210"/>
      <w:bookmarkEnd w:id="211"/>
      <w:bookmarkEnd w:id="212"/>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02A2527E" w14:textId="1FCECD66" w:rsidR="007A51D2" w:rsidRPr="00FE56A2" w:rsidRDefault="0087525D">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b/>
          <w:bCs/>
          <w:iCs/>
          <w:spacing w:val="-6"/>
          <w:sz w:val="18"/>
          <w:szCs w:val="18"/>
        </w:rPr>
        <w:t xml:space="preserve">Formularz cenowy, którego wzór stanowi Załącznik nr </w:t>
      </w:r>
      <w:r w:rsidR="00AB4C0C" w:rsidRPr="00FE56A2">
        <w:rPr>
          <w:rFonts w:ascii="Verdana" w:hAnsi="Verdana" w:cstheme="minorHAnsi"/>
          <w:b/>
          <w:bCs/>
          <w:iCs/>
          <w:spacing w:val="-6"/>
          <w:sz w:val="18"/>
          <w:szCs w:val="18"/>
        </w:rPr>
        <w:t xml:space="preserve">5 </w:t>
      </w:r>
      <w:r w:rsidRPr="00FE56A2">
        <w:rPr>
          <w:rFonts w:ascii="Verdana" w:hAnsi="Verdana" w:cstheme="minorHAnsi"/>
          <w:b/>
          <w:bCs/>
          <w:iCs/>
          <w:spacing w:val="-6"/>
          <w:sz w:val="18"/>
          <w:szCs w:val="18"/>
        </w:rPr>
        <w:t xml:space="preserve">do </w:t>
      </w:r>
      <w:r w:rsidR="00904E94" w:rsidRPr="00FE56A2">
        <w:rPr>
          <w:rFonts w:ascii="Verdana" w:hAnsi="Verdana" w:cstheme="minorHAnsi"/>
          <w:b/>
          <w:bCs/>
          <w:iCs/>
          <w:spacing w:val="-6"/>
          <w:sz w:val="18"/>
          <w:szCs w:val="18"/>
        </w:rPr>
        <w:t>SWZ</w:t>
      </w:r>
      <w:r w:rsidR="007A51D2" w:rsidRPr="00FE56A2">
        <w:rPr>
          <w:rFonts w:ascii="Verdana" w:hAnsi="Verdana" w:cstheme="minorHAnsi"/>
          <w:b/>
          <w:bCs/>
          <w:iCs/>
          <w:spacing w:val="-6"/>
          <w:sz w:val="18"/>
          <w:szCs w:val="18"/>
        </w:rPr>
        <w:t>.</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7D011A85" w:rsidR="007A51D2" w:rsidRPr="00FE56A2" w:rsidRDefault="006A6B4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p>
    <w:p w14:paraId="4E5AE456" w14:textId="7F3C4D50" w:rsidR="00DC1851" w:rsidRPr="00FE56A2"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6A6B4E">
        <w:rPr>
          <w:rFonts w:ascii="Verdana" w:eastAsia="Calibri" w:hAnsi="Verdana" w:cstheme="minorHAnsi"/>
          <w:sz w:val="18"/>
          <w:szCs w:val="18"/>
          <w:lang w:eastAsia="pl-PL"/>
        </w:rPr>
        <w:t>Dokumenty wskazane w pkt. 1</w:t>
      </w:r>
      <w:r w:rsidR="008F78C3" w:rsidRPr="006A6B4E">
        <w:rPr>
          <w:rFonts w:ascii="Verdana" w:eastAsia="Calibri" w:hAnsi="Verdana" w:cstheme="minorHAnsi"/>
          <w:sz w:val="18"/>
          <w:szCs w:val="18"/>
          <w:lang w:eastAsia="pl-PL"/>
        </w:rPr>
        <w:t>6</w:t>
      </w:r>
      <w:r w:rsidRPr="006A6B4E">
        <w:rPr>
          <w:rFonts w:ascii="Verdana" w:eastAsia="Calibri" w:hAnsi="Verdana" w:cstheme="minorHAnsi"/>
          <w:sz w:val="18"/>
          <w:szCs w:val="18"/>
          <w:lang w:eastAsia="pl-PL"/>
        </w:rPr>
        <w:t>.1., 1</w:t>
      </w:r>
      <w:r w:rsidR="008F78C3" w:rsidRPr="006A6B4E">
        <w:rPr>
          <w:rFonts w:ascii="Verdana" w:eastAsia="Calibri" w:hAnsi="Verdana" w:cstheme="minorHAnsi"/>
          <w:sz w:val="18"/>
          <w:szCs w:val="18"/>
          <w:lang w:eastAsia="pl-PL"/>
        </w:rPr>
        <w:t>6</w:t>
      </w:r>
      <w:r w:rsidRPr="006A6B4E">
        <w:rPr>
          <w:rFonts w:ascii="Verdana" w:eastAsia="Calibri" w:hAnsi="Verdana" w:cstheme="minorHAnsi"/>
          <w:sz w:val="18"/>
          <w:szCs w:val="18"/>
          <w:lang w:eastAsia="pl-PL"/>
        </w:rPr>
        <w:t>.2., 1</w:t>
      </w:r>
      <w:r w:rsidR="008F78C3" w:rsidRPr="006A6B4E">
        <w:rPr>
          <w:rFonts w:ascii="Verdana" w:eastAsia="Calibri" w:hAnsi="Verdana" w:cstheme="minorHAnsi"/>
          <w:sz w:val="18"/>
          <w:szCs w:val="18"/>
          <w:lang w:eastAsia="pl-PL"/>
        </w:rPr>
        <w:t>6</w:t>
      </w:r>
      <w:r w:rsidRPr="006A6B4E">
        <w:rPr>
          <w:rFonts w:ascii="Verdana" w:eastAsia="Calibri" w:hAnsi="Verdana" w:cstheme="minorHAnsi"/>
          <w:sz w:val="18"/>
          <w:szCs w:val="18"/>
          <w:lang w:eastAsia="pl-PL"/>
        </w:rPr>
        <w:t>.6.</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FE56A2">
        <w:rPr>
          <w:rFonts w:ascii="Verdana" w:hAnsi="Verdana" w:cstheme="minorHAnsi"/>
          <w:bCs/>
          <w:iCs/>
          <w:spacing w:val="-6"/>
          <w:sz w:val="18"/>
          <w:szCs w:val="18"/>
        </w:rPr>
        <w:t>ppkt</w:t>
      </w:r>
      <w:proofErr w:type="spellEnd"/>
      <w:r w:rsidRPr="00FE56A2">
        <w:rPr>
          <w:rFonts w:ascii="Verdana" w:hAnsi="Verdana" w:cstheme="minorHAnsi"/>
          <w:bCs/>
          <w:iCs/>
          <w:spacing w:val="-6"/>
          <w:sz w:val="18"/>
          <w:szCs w:val="18"/>
        </w:rPr>
        <w:t xml:space="preserve">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3" w:name="_Toc165273921"/>
      <w:bookmarkStart w:id="214" w:name="_Toc165274190"/>
      <w:bookmarkStart w:id="215" w:name="_Toc243294550"/>
      <w:bookmarkStart w:id="216" w:name="_Toc489350399"/>
      <w:bookmarkStart w:id="217" w:name="_Toc515896292"/>
      <w:bookmarkStart w:id="218"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13"/>
      <w:bookmarkEnd w:id="214"/>
      <w:bookmarkEnd w:id="215"/>
      <w:bookmarkEnd w:id="216"/>
      <w:bookmarkEnd w:id="217"/>
      <w:bookmarkEnd w:id="218"/>
    </w:p>
    <w:p w14:paraId="3FB9BBB0" w14:textId="641B015A"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w:t>
      </w:r>
      <w:r w:rsidRPr="00CD6F26">
        <w:rPr>
          <w:rFonts w:ascii="Verdana" w:eastAsia="Calibri" w:hAnsi="Verdana" w:cstheme="minorHAnsi"/>
          <w:sz w:val="18"/>
          <w:szCs w:val="18"/>
        </w:rPr>
        <w:t xml:space="preserve">złożone </w:t>
      </w:r>
      <w:r w:rsidR="00EA0F24" w:rsidRPr="00CD6F26">
        <w:rPr>
          <w:rFonts w:ascii="Verdana" w:eastAsia="Calibri" w:hAnsi="Verdana" w:cstheme="minorHAnsi"/>
          <w:sz w:val="18"/>
          <w:szCs w:val="18"/>
        </w:rPr>
        <w:t>za pośrednictwem Systemu Zakupowego</w:t>
      </w:r>
      <w:r w:rsidRPr="00CD6F26">
        <w:rPr>
          <w:rFonts w:ascii="Verdana" w:eastAsia="Calibri" w:hAnsi="Verdana" w:cstheme="minorHAnsi"/>
          <w:sz w:val="18"/>
          <w:szCs w:val="18"/>
        </w:rPr>
        <w:t xml:space="preserve">, w terminie do dnia </w:t>
      </w:r>
      <w:r w:rsidR="00CD6F26" w:rsidRPr="00CD6F26">
        <w:rPr>
          <w:rFonts w:ascii="Verdana" w:eastAsia="Calibri" w:hAnsi="Verdana" w:cstheme="minorHAnsi"/>
          <w:b/>
          <w:bCs/>
          <w:sz w:val="18"/>
          <w:szCs w:val="18"/>
        </w:rPr>
        <w:t>10.</w:t>
      </w:r>
      <w:r w:rsidR="006A6B4E" w:rsidRPr="00CD6F26">
        <w:rPr>
          <w:rFonts w:ascii="Verdana" w:eastAsia="Calibri" w:hAnsi="Verdana" w:cstheme="minorHAnsi"/>
          <w:b/>
          <w:bCs/>
          <w:sz w:val="18"/>
          <w:szCs w:val="18"/>
        </w:rPr>
        <w:t>0</w:t>
      </w:r>
      <w:r w:rsidR="00B26CCD" w:rsidRPr="00CD6F26">
        <w:rPr>
          <w:rFonts w:ascii="Verdana" w:eastAsia="Calibri" w:hAnsi="Verdana" w:cstheme="minorHAnsi"/>
          <w:b/>
          <w:bCs/>
          <w:sz w:val="18"/>
          <w:szCs w:val="18"/>
        </w:rPr>
        <w:t>2</w:t>
      </w:r>
      <w:r w:rsidR="006A6B4E" w:rsidRPr="00CD6F26">
        <w:rPr>
          <w:rFonts w:ascii="Verdana" w:eastAsia="Calibri" w:hAnsi="Verdana" w:cstheme="minorHAnsi"/>
          <w:b/>
          <w:bCs/>
          <w:sz w:val="18"/>
          <w:szCs w:val="18"/>
        </w:rPr>
        <w:t>.2026r</w:t>
      </w:r>
      <w:r w:rsidR="006A6B4E" w:rsidRPr="00CD6F26">
        <w:rPr>
          <w:rFonts w:ascii="Verdana" w:eastAsia="Calibri" w:hAnsi="Verdana" w:cstheme="minorHAnsi"/>
          <w:sz w:val="18"/>
          <w:szCs w:val="18"/>
        </w:rPr>
        <w:t xml:space="preserve"> </w:t>
      </w:r>
      <w:r w:rsidRPr="00CD6F26">
        <w:rPr>
          <w:rFonts w:ascii="Verdana" w:eastAsia="Calibri" w:hAnsi="Verdana" w:cstheme="minorHAnsi"/>
          <w:sz w:val="18"/>
          <w:szCs w:val="18"/>
        </w:rPr>
        <w:t xml:space="preserve">do godziny </w:t>
      </w:r>
      <w:r w:rsidR="006A6B4E" w:rsidRPr="00CD6F26">
        <w:rPr>
          <w:rFonts w:ascii="Verdana" w:eastAsia="Calibri" w:hAnsi="Verdana" w:cstheme="minorHAnsi"/>
          <w:b/>
          <w:bCs/>
          <w:sz w:val="18"/>
          <w:szCs w:val="18"/>
        </w:rPr>
        <w:t>13.00</w:t>
      </w:r>
      <w:r w:rsidR="00B72A6D" w:rsidRPr="00CD6F26">
        <w:rPr>
          <w:rFonts w:ascii="Verdana" w:eastAsia="Calibri" w:hAnsi="Verdana" w:cstheme="minorHAnsi"/>
          <w:sz w:val="18"/>
          <w:szCs w:val="18"/>
        </w:rPr>
        <w:t xml:space="preserve"> Do upływu tego terminu Zamawiający nie ma możliwości zapoznania z</w:t>
      </w:r>
      <w:r w:rsidR="0055523E" w:rsidRPr="00CD6F26">
        <w:rPr>
          <w:rFonts w:ascii="Verdana" w:eastAsia="Calibri" w:hAnsi="Verdana" w:cstheme="minorHAnsi"/>
          <w:sz w:val="18"/>
          <w:szCs w:val="18"/>
        </w:rPr>
        <w:t> </w:t>
      </w:r>
      <w:r w:rsidR="00B72A6D" w:rsidRPr="00CD6F26">
        <w:rPr>
          <w:rFonts w:ascii="Verdana" w:eastAsia="Calibri" w:hAnsi="Verdana" w:cstheme="minorHAnsi"/>
          <w:sz w:val="18"/>
          <w:szCs w:val="18"/>
        </w:rPr>
        <w:t>treścią złożonych dokumentów. Wykonawcy</w:t>
      </w:r>
      <w:r w:rsidR="00B72A6D" w:rsidRPr="00FE56A2">
        <w:rPr>
          <w:rFonts w:ascii="Verdana" w:eastAsia="Calibri" w:hAnsi="Verdana" w:cstheme="minorHAnsi"/>
          <w:sz w:val="18"/>
          <w:szCs w:val="18"/>
        </w:rPr>
        <w:t xml:space="preserve">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w:t>
      </w:r>
      <w:r w:rsidR="003B7D6E" w:rsidRPr="00FE56A2">
        <w:rPr>
          <w:rFonts w:ascii="Verdana" w:hAnsi="Verdana" w:cstheme="minorHAnsi"/>
          <w:sz w:val="18"/>
          <w:szCs w:val="18"/>
        </w:rPr>
        <w:lastRenderedPageBreak/>
        <w:t>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19" w:name="_Toc354752480"/>
      <w:bookmarkStart w:id="220" w:name="_Toc516566408"/>
      <w:bookmarkStart w:id="221" w:name="_Toc516581682"/>
      <w:bookmarkStart w:id="222" w:name="_Toc516734868"/>
      <w:bookmarkStart w:id="223"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19"/>
      <w:bookmarkEnd w:id="220"/>
      <w:bookmarkEnd w:id="221"/>
      <w:bookmarkEnd w:id="222"/>
      <w:bookmarkEnd w:id="223"/>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4"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24"/>
    </w:p>
    <w:p w14:paraId="4CABEEF5" w14:textId="63C4CC5B" w:rsidR="00630DAE" w:rsidRPr="00FE56A2"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3A8505C9" w:rsidR="00003E6E" w:rsidRPr="006A6B4E"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t>
      </w:r>
      <w:r w:rsidRPr="006A6B4E">
        <w:rPr>
          <w:rFonts w:ascii="Verdana" w:eastAsia="Calibri" w:hAnsi="Verdana" w:cstheme="minorHAnsi"/>
          <w:sz w:val="18"/>
          <w:szCs w:val="18"/>
        </w:rPr>
        <w:t xml:space="preserve">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A6B4E">
        <w:rPr>
          <w:rFonts w:ascii="Verdana" w:eastAsia="Calibri" w:hAnsi="Verdana" w:cstheme="minorHAnsi"/>
          <w:sz w:val="18"/>
          <w:szCs w:val="18"/>
        </w:rPr>
        <w:t>Z</w:t>
      </w:r>
      <w:r w:rsidRPr="006A6B4E">
        <w:rPr>
          <w:rFonts w:ascii="Verdana" w:eastAsia="Calibri" w:hAnsi="Verdana" w:cstheme="minorHAnsi"/>
          <w:sz w:val="18"/>
          <w:szCs w:val="18"/>
        </w:rPr>
        <w:t xml:space="preserve">amówienia, której projekt stanowi Załącznik nr </w:t>
      </w:r>
      <w:r w:rsidR="00250B1A" w:rsidRPr="006A6B4E">
        <w:rPr>
          <w:rFonts w:ascii="Verdana" w:eastAsia="Calibri" w:hAnsi="Verdana" w:cstheme="minorHAnsi"/>
          <w:sz w:val="18"/>
          <w:szCs w:val="18"/>
        </w:rPr>
        <w:t>2</w:t>
      </w:r>
      <w:r w:rsidRPr="006A6B4E">
        <w:rPr>
          <w:rFonts w:ascii="Verdana" w:eastAsia="Calibri" w:hAnsi="Verdana" w:cstheme="minorHAnsi"/>
          <w:sz w:val="18"/>
          <w:szCs w:val="18"/>
        </w:rPr>
        <w:t xml:space="preserve"> do </w:t>
      </w:r>
      <w:r w:rsidR="00904E94" w:rsidRPr="006A6B4E">
        <w:rPr>
          <w:rFonts w:ascii="Verdana" w:eastAsia="Calibri" w:hAnsi="Verdana" w:cstheme="minorHAnsi"/>
          <w:sz w:val="18"/>
          <w:szCs w:val="18"/>
        </w:rPr>
        <w:t>SWZ</w:t>
      </w:r>
      <w:r w:rsidRPr="006A6B4E">
        <w:rPr>
          <w:rFonts w:ascii="Verdana" w:eastAsia="Calibri" w:hAnsi="Verdana" w:cstheme="minorHAnsi"/>
          <w:sz w:val="18"/>
          <w:szCs w:val="18"/>
        </w:rPr>
        <w:t>.</w:t>
      </w:r>
    </w:p>
    <w:p w14:paraId="1713ECB7" w14:textId="3D00CB7E" w:rsidR="00DF2594" w:rsidRPr="006A6B4E"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6A6B4E">
        <w:rPr>
          <w:rFonts w:ascii="Verdana" w:eastAsia="Calibri" w:hAnsi="Verdana" w:cstheme="minorHAnsi"/>
          <w:sz w:val="18"/>
          <w:szCs w:val="18"/>
        </w:rPr>
        <w:t xml:space="preserve">Wykonawca określi cenę realizacji Przedmiotu zamówienia poprzez wskazanie łącznej ceny netto, podatku VAT oraz ceny brutto zamówienia. Wyliczenia ceny </w:t>
      </w:r>
      <w:r w:rsidR="00B71EE2" w:rsidRPr="006A6B4E">
        <w:rPr>
          <w:rFonts w:ascii="Verdana" w:eastAsia="Calibri" w:hAnsi="Verdana" w:cstheme="minorHAnsi"/>
          <w:sz w:val="18"/>
          <w:szCs w:val="18"/>
        </w:rPr>
        <w:t>netto</w:t>
      </w:r>
      <w:r w:rsidR="00DD64B7" w:rsidRPr="006A6B4E">
        <w:rPr>
          <w:rFonts w:ascii="Verdana" w:eastAsia="Calibri" w:hAnsi="Verdana" w:cstheme="minorHAnsi"/>
          <w:sz w:val="18"/>
          <w:szCs w:val="18"/>
        </w:rPr>
        <w:t xml:space="preserve"> </w:t>
      </w:r>
      <w:r w:rsidRPr="006A6B4E">
        <w:rPr>
          <w:rFonts w:ascii="Verdana" w:eastAsia="Calibri" w:hAnsi="Verdana" w:cstheme="minorHAnsi"/>
          <w:sz w:val="18"/>
          <w:szCs w:val="18"/>
        </w:rPr>
        <w:t>Oferty należy dokonać zgodnie z</w:t>
      </w:r>
      <w:r w:rsidR="00EB6F5D" w:rsidRPr="006A6B4E">
        <w:rPr>
          <w:rFonts w:ascii="Verdana" w:eastAsia="Calibri" w:hAnsi="Verdana" w:cstheme="minorHAnsi"/>
          <w:sz w:val="18"/>
          <w:szCs w:val="18"/>
        </w:rPr>
        <w:t> </w:t>
      </w:r>
      <w:r w:rsidR="00250B1A" w:rsidRPr="006A6B4E">
        <w:rPr>
          <w:rFonts w:ascii="Verdana" w:eastAsia="Calibri" w:hAnsi="Verdana" w:cstheme="minorHAnsi"/>
          <w:sz w:val="18"/>
          <w:szCs w:val="18"/>
        </w:rPr>
        <w:t xml:space="preserve">treścią Formularza </w:t>
      </w:r>
      <w:r w:rsidR="00AD36D1" w:rsidRPr="006A6B4E">
        <w:rPr>
          <w:rFonts w:ascii="Verdana" w:eastAsia="Calibri" w:hAnsi="Verdana" w:cstheme="minorHAnsi"/>
          <w:sz w:val="18"/>
          <w:szCs w:val="18"/>
        </w:rPr>
        <w:t xml:space="preserve">cenowego stanowiącego Załącznik nr </w:t>
      </w:r>
      <w:r w:rsidR="001B63ED" w:rsidRPr="006A6B4E">
        <w:rPr>
          <w:rFonts w:ascii="Verdana" w:eastAsia="Calibri" w:hAnsi="Verdana" w:cstheme="minorHAnsi"/>
          <w:sz w:val="18"/>
          <w:szCs w:val="18"/>
        </w:rPr>
        <w:t>5</w:t>
      </w:r>
      <w:r w:rsidR="00AD36D1" w:rsidRPr="006A6B4E">
        <w:rPr>
          <w:rFonts w:ascii="Verdana" w:eastAsia="Calibri" w:hAnsi="Verdana" w:cstheme="minorHAnsi"/>
          <w:sz w:val="18"/>
          <w:szCs w:val="18"/>
        </w:rPr>
        <w:t xml:space="preserve"> do </w:t>
      </w:r>
      <w:r w:rsidR="00904E94" w:rsidRPr="006A6B4E">
        <w:rPr>
          <w:rFonts w:ascii="Verdana" w:eastAsia="Calibri" w:hAnsi="Verdana" w:cstheme="minorHAnsi"/>
          <w:sz w:val="18"/>
          <w:szCs w:val="18"/>
        </w:rPr>
        <w:t>SWZ</w:t>
      </w:r>
      <w:r w:rsidR="000077C9" w:rsidRPr="006A6B4E">
        <w:rPr>
          <w:rFonts w:ascii="Verdana" w:eastAsia="Calibri" w:hAnsi="Verdana" w:cstheme="minorHAnsi"/>
          <w:sz w:val="18"/>
          <w:szCs w:val="18"/>
        </w:rPr>
        <w:t xml:space="preserve">.  Cenę Oferty należy wprowadzić do Formularza Oferty stanowiącego Załącznik nr 3 do </w:t>
      </w:r>
      <w:r w:rsidR="00904E94" w:rsidRPr="006A6B4E">
        <w:rPr>
          <w:rFonts w:ascii="Verdana" w:eastAsia="Calibri" w:hAnsi="Verdana" w:cstheme="minorHAnsi"/>
          <w:sz w:val="18"/>
          <w:szCs w:val="18"/>
        </w:rPr>
        <w:t>SWZ</w:t>
      </w:r>
      <w:r w:rsidR="000077C9" w:rsidRPr="006A6B4E">
        <w:rPr>
          <w:rFonts w:ascii="Verdana" w:eastAsia="Calibri" w:hAnsi="Verdana" w:cstheme="minorHAnsi"/>
          <w:sz w:val="18"/>
          <w:szCs w:val="18"/>
        </w:rPr>
        <w:t>, a także wpisać</w:t>
      </w:r>
      <w:r w:rsidR="000077C9" w:rsidRPr="00FE56A2">
        <w:rPr>
          <w:rFonts w:ascii="Verdana" w:eastAsia="Calibri" w:hAnsi="Verdana" w:cstheme="minorHAnsi"/>
          <w:sz w:val="18"/>
          <w:szCs w:val="18"/>
        </w:rPr>
        <w:t xml:space="preserve"> w Systemie Zak</w:t>
      </w:r>
      <w:r w:rsidR="00DA3E99" w:rsidRPr="00FE56A2">
        <w:rPr>
          <w:rFonts w:ascii="Verdana" w:eastAsia="Calibri" w:hAnsi="Verdana" w:cstheme="minorHAnsi"/>
          <w:sz w:val="18"/>
          <w:szCs w:val="18"/>
        </w:rPr>
        <w:t>upowym.</w:t>
      </w:r>
    </w:p>
    <w:p w14:paraId="0E4D3874" w14:textId="77777777" w:rsidR="006A6B4E" w:rsidRDefault="006A6B4E" w:rsidP="006A6B4E">
      <w:pPr>
        <w:autoSpaceDE w:val="0"/>
        <w:autoSpaceDN w:val="0"/>
        <w:spacing w:after="120" w:line="240" w:lineRule="auto"/>
        <w:ind w:right="1"/>
        <w:rPr>
          <w:rFonts w:ascii="Verdana" w:hAnsi="Verdana"/>
          <w:sz w:val="18"/>
          <w:szCs w:val="18"/>
          <w:lang w:eastAsia="pl-PL"/>
        </w:rPr>
      </w:pPr>
    </w:p>
    <w:p w14:paraId="3E72A3A3" w14:textId="77777777" w:rsidR="006A6B4E" w:rsidRPr="006A6B4E" w:rsidRDefault="006A6B4E" w:rsidP="006A6B4E">
      <w:pPr>
        <w:autoSpaceDE w:val="0"/>
        <w:autoSpaceDN w:val="0"/>
        <w:spacing w:after="120" w:line="240" w:lineRule="auto"/>
        <w:ind w:right="1"/>
        <w:rPr>
          <w:rFonts w:ascii="Verdana" w:hAnsi="Verdana"/>
          <w:sz w:val="18"/>
          <w:szCs w:val="18"/>
          <w:lang w:eastAsia="pl-PL"/>
        </w:rPr>
      </w:pPr>
    </w:p>
    <w:p w14:paraId="726CEE89" w14:textId="77777777" w:rsidR="005817FF" w:rsidRPr="00FE56A2" w:rsidRDefault="00DF2594"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5" w:name="_Toc137824141"/>
      <w:bookmarkStart w:id="226" w:name="_Toc154823357"/>
      <w:bookmarkStart w:id="227" w:name="_Toc165273923"/>
      <w:bookmarkStart w:id="228" w:name="_Toc165274192"/>
      <w:bookmarkStart w:id="229" w:name="_Toc243294552"/>
      <w:bookmarkStart w:id="230" w:name="_Toc489350401"/>
      <w:bookmarkStart w:id="231" w:name="_Toc515896294"/>
      <w:bookmarkStart w:id="232" w:name="_Toc206654322"/>
      <w:r w:rsidRPr="00FE56A2">
        <w:rPr>
          <w:rFonts w:ascii="Trebuchet MS" w:eastAsiaTheme="majorEastAsia" w:hAnsi="Trebuchet MS" w:cstheme="majorBidi"/>
          <w:b w:val="0"/>
          <w:caps w:val="0"/>
          <w:color w:val="1A7466"/>
          <w:kern w:val="0"/>
          <w:sz w:val="32"/>
          <w:szCs w:val="32"/>
          <w:lang w:val="pl-PL"/>
        </w:rPr>
        <w:lastRenderedPageBreak/>
        <w:t>OPIS KRYTERIÓW I SPOSÓB OCENY OFERT</w:t>
      </w:r>
      <w:bookmarkEnd w:id="225"/>
      <w:bookmarkEnd w:id="226"/>
      <w:bookmarkEnd w:id="227"/>
      <w:bookmarkEnd w:id="228"/>
      <w:bookmarkEnd w:id="229"/>
      <w:bookmarkEnd w:id="230"/>
      <w:bookmarkEnd w:id="231"/>
      <w:bookmarkEnd w:id="232"/>
    </w:p>
    <w:p w14:paraId="5807F79A" w14:textId="40182C25" w:rsidR="00395A0E" w:rsidRPr="00FE56A2"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w:t>
      </w:r>
      <w:r w:rsidRPr="00FE56A2">
        <w:rPr>
          <w:rFonts w:ascii="Verdana" w:eastAsia="Calibri" w:hAnsi="Verdana" w:cstheme="minorHAnsi"/>
          <w:sz w:val="18"/>
          <w:szCs w:val="18"/>
          <w:lang w:eastAsia="en-US"/>
        </w:rPr>
        <w:t xml:space="preserve"> kierując się kryterium:</w:t>
      </w:r>
    </w:p>
    <w:p w14:paraId="44B2B645" w14:textId="5E86A429" w:rsidR="00DF2594" w:rsidRPr="006A6B4E" w:rsidRDefault="00DF2594" w:rsidP="00FE56A2">
      <w:pPr>
        <w:spacing w:before="120" w:after="120" w:line="276" w:lineRule="auto"/>
        <w:ind w:left="1134" w:right="1"/>
        <w:jc w:val="center"/>
        <w:rPr>
          <w:rFonts w:ascii="Verdana" w:hAnsi="Verdana" w:cstheme="minorHAnsi"/>
          <w:b/>
          <w:sz w:val="18"/>
          <w:szCs w:val="18"/>
        </w:rPr>
      </w:pPr>
      <w:r w:rsidRPr="006A6B4E">
        <w:rPr>
          <w:rFonts w:ascii="Verdana" w:hAnsi="Verdana" w:cstheme="minorHAnsi"/>
          <w:b/>
          <w:sz w:val="18"/>
          <w:szCs w:val="18"/>
        </w:rPr>
        <w:t>Kryterium: Cena</w:t>
      </w:r>
      <w:r w:rsidR="00740FAF" w:rsidRPr="006A6B4E">
        <w:rPr>
          <w:rFonts w:ascii="Verdana" w:hAnsi="Verdana" w:cstheme="minorHAnsi"/>
          <w:b/>
          <w:sz w:val="18"/>
          <w:szCs w:val="18"/>
        </w:rPr>
        <w:t xml:space="preserve"> netto</w:t>
      </w:r>
      <w:r w:rsidRPr="006A6B4E">
        <w:rPr>
          <w:rFonts w:ascii="Verdana" w:hAnsi="Verdana" w:cstheme="minorHAnsi"/>
          <w:b/>
          <w:sz w:val="18"/>
          <w:szCs w:val="18"/>
        </w:rPr>
        <w:t xml:space="preserve">. Waga kryterium - </w:t>
      </w:r>
      <w:r w:rsidR="006A6B4E" w:rsidRPr="006A6B4E">
        <w:rPr>
          <w:rFonts w:ascii="Verdana" w:hAnsi="Verdana" w:cstheme="minorHAnsi"/>
          <w:b/>
          <w:sz w:val="18"/>
          <w:szCs w:val="18"/>
        </w:rPr>
        <w:t>100</w:t>
      </w:r>
      <w:r w:rsidRPr="006A6B4E">
        <w:rPr>
          <w:rFonts w:ascii="Verdana" w:hAnsi="Verdana" w:cstheme="minorHAnsi"/>
          <w:b/>
          <w:bCs/>
          <w:iCs/>
          <w:sz w:val="18"/>
          <w:szCs w:val="18"/>
        </w:rPr>
        <w:t>%:</w:t>
      </w:r>
    </w:p>
    <w:p w14:paraId="1707616A" w14:textId="77777777" w:rsidR="00DF2594" w:rsidRPr="006A6B4E" w:rsidRDefault="00DF2594" w:rsidP="00FE56A2">
      <w:pPr>
        <w:spacing w:before="120" w:after="120" w:line="276" w:lineRule="auto"/>
        <w:ind w:left="1134" w:right="1"/>
        <w:jc w:val="center"/>
        <w:rPr>
          <w:rFonts w:ascii="Verdana" w:hAnsi="Verdana" w:cstheme="minorHAnsi"/>
          <w:sz w:val="18"/>
          <w:szCs w:val="18"/>
        </w:rPr>
      </w:pPr>
      <w:r w:rsidRPr="006A6B4E">
        <w:rPr>
          <w:rFonts w:ascii="Verdana" w:hAnsi="Verdana" w:cstheme="minorHAnsi"/>
          <w:sz w:val="18"/>
          <w:szCs w:val="18"/>
        </w:rPr>
        <w:t>Sposób oceny ofert dla Kryterium Ceny:</w:t>
      </w:r>
    </w:p>
    <w:p w14:paraId="1130EC03" w14:textId="7CA9AD1B" w:rsidR="006D1E8E" w:rsidRPr="006A6B4E"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A6B4E"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6A6B4E" w:rsidRDefault="00DF2594" w:rsidP="00FE56A2">
      <w:pPr>
        <w:spacing w:before="120" w:after="120" w:line="276" w:lineRule="auto"/>
        <w:ind w:left="1134" w:right="1"/>
        <w:rPr>
          <w:rFonts w:ascii="Verdana" w:hAnsi="Verdana" w:cstheme="minorHAnsi"/>
          <w:sz w:val="18"/>
          <w:szCs w:val="18"/>
        </w:rPr>
      </w:pPr>
      <w:r w:rsidRPr="006A6B4E">
        <w:rPr>
          <w:rFonts w:ascii="Verdana" w:hAnsi="Verdana" w:cstheme="minorHAnsi"/>
          <w:sz w:val="18"/>
          <w:szCs w:val="18"/>
        </w:rPr>
        <w:t xml:space="preserve">gdzie: </w:t>
      </w:r>
    </w:p>
    <w:p w14:paraId="543ADE3F" w14:textId="77777777" w:rsidR="00DF2594" w:rsidRPr="006A6B4E" w:rsidRDefault="00DF2594" w:rsidP="00FE56A2">
      <w:pPr>
        <w:spacing w:before="120" w:after="120" w:line="276" w:lineRule="auto"/>
        <w:ind w:left="1560" w:right="1" w:hanging="426"/>
        <w:jc w:val="left"/>
        <w:rPr>
          <w:rFonts w:ascii="Verdana" w:hAnsi="Verdana" w:cstheme="minorHAnsi"/>
          <w:sz w:val="18"/>
          <w:szCs w:val="18"/>
        </w:rPr>
      </w:pPr>
      <w:r w:rsidRPr="006A6B4E">
        <w:rPr>
          <w:rFonts w:ascii="Verdana" w:hAnsi="Verdana" w:cstheme="minorHAnsi"/>
          <w:sz w:val="18"/>
          <w:szCs w:val="18"/>
        </w:rPr>
        <w:t>A -</w:t>
      </w:r>
      <w:r w:rsidRPr="006A6B4E">
        <w:rPr>
          <w:rFonts w:ascii="Verdana" w:hAnsi="Verdana" w:cstheme="minorHAnsi"/>
          <w:sz w:val="18"/>
          <w:szCs w:val="18"/>
        </w:rPr>
        <w:tab/>
        <w:t>najniższa Cena</w:t>
      </w:r>
      <w:r w:rsidR="00DE00BF" w:rsidRPr="006A6B4E">
        <w:rPr>
          <w:rFonts w:ascii="Verdana" w:hAnsi="Verdana" w:cstheme="minorHAnsi"/>
          <w:sz w:val="18"/>
          <w:szCs w:val="18"/>
        </w:rPr>
        <w:t xml:space="preserve"> </w:t>
      </w:r>
      <w:r w:rsidR="00B71EE2" w:rsidRPr="006A6B4E">
        <w:rPr>
          <w:rFonts w:ascii="Verdana" w:hAnsi="Verdana" w:cstheme="minorHAnsi"/>
          <w:sz w:val="18"/>
          <w:szCs w:val="18"/>
        </w:rPr>
        <w:t xml:space="preserve">netto </w:t>
      </w:r>
      <w:r w:rsidR="00DE00BF" w:rsidRPr="006A6B4E">
        <w:rPr>
          <w:rFonts w:ascii="Verdana" w:hAnsi="Verdana" w:cstheme="minorHAnsi"/>
          <w:sz w:val="18"/>
          <w:szCs w:val="18"/>
        </w:rPr>
        <w:t>spośród wszystkich ofert niepodlegających odrzuceniu</w:t>
      </w:r>
    </w:p>
    <w:p w14:paraId="716CEFAD" w14:textId="4A2A808F" w:rsidR="00DF2594" w:rsidRPr="006A6B4E" w:rsidRDefault="00DF2594" w:rsidP="00FE56A2">
      <w:pPr>
        <w:spacing w:before="120" w:after="120" w:line="276" w:lineRule="auto"/>
        <w:ind w:left="1560" w:right="1" w:hanging="426"/>
        <w:jc w:val="left"/>
        <w:rPr>
          <w:rFonts w:ascii="Verdana" w:hAnsi="Verdana" w:cstheme="minorHAnsi"/>
          <w:sz w:val="18"/>
          <w:szCs w:val="18"/>
        </w:rPr>
      </w:pPr>
      <w:r w:rsidRPr="006A6B4E">
        <w:rPr>
          <w:rFonts w:ascii="Verdana" w:hAnsi="Verdana" w:cstheme="minorHAnsi"/>
          <w:sz w:val="18"/>
          <w:szCs w:val="18"/>
        </w:rPr>
        <w:t xml:space="preserve">B - </w:t>
      </w:r>
      <w:r w:rsidRPr="006A6B4E">
        <w:rPr>
          <w:rFonts w:ascii="Verdana" w:hAnsi="Verdana" w:cstheme="minorHAnsi"/>
          <w:sz w:val="18"/>
          <w:szCs w:val="18"/>
        </w:rPr>
        <w:tab/>
        <w:t xml:space="preserve">Cena </w:t>
      </w:r>
      <w:r w:rsidR="0007523E" w:rsidRPr="006A6B4E">
        <w:rPr>
          <w:rFonts w:ascii="Verdana" w:hAnsi="Verdana" w:cstheme="minorHAnsi"/>
          <w:sz w:val="18"/>
          <w:szCs w:val="18"/>
        </w:rPr>
        <w:t xml:space="preserve">netto </w:t>
      </w:r>
      <w:r w:rsidRPr="006A6B4E">
        <w:rPr>
          <w:rFonts w:ascii="Verdana" w:hAnsi="Verdana" w:cstheme="minorHAnsi"/>
          <w:sz w:val="18"/>
          <w:szCs w:val="18"/>
        </w:rPr>
        <w:t>oferty ocenianej</w:t>
      </w:r>
    </w:p>
    <w:p w14:paraId="7B33A30D" w14:textId="0D6DFCEF" w:rsidR="00DF2594" w:rsidRPr="006A6B4E" w:rsidRDefault="00DF2594" w:rsidP="00FE56A2">
      <w:pPr>
        <w:spacing w:before="120" w:after="120" w:line="276" w:lineRule="auto"/>
        <w:ind w:left="1560" w:right="1" w:hanging="426"/>
        <w:jc w:val="left"/>
        <w:rPr>
          <w:rFonts w:ascii="Verdana" w:hAnsi="Verdana" w:cstheme="minorHAnsi"/>
          <w:sz w:val="18"/>
          <w:szCs w:val="18"/>
        </w:rPr>
      </w:pPr>
      <w:proofErr w:type="spellStart"/>
      <w:r w:rsidRPr="006A6B4E">
        <w:rPr>
          <w:rFonts w:ascii="Verdana" w:hAnsi="Verdana" w:cstheme="minorHAnsi"/>
          <w:sz w:val="18"/>
          <w:szCs w:val="18"/>
        </w:rPr>
        <w:t>Kc</w:t>
      </w:r>
      <w:proofErr w:type="spellEnd"/>
      <w:r w:rsidRPr="006A6B4E">
        <w:rPr>
          <w:rFonts w:ascii="Verdana" w:hAnsi="Verdana" w:cstheme="minorHAnsi"/>
          <w:sz w:val="18"/>
          <w:szCs w:val="18"/>
        </w:rPr>
        <w:t xml:space="preserve">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0E1D16"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Wszystkie obliczenia </w:t>
      </w:r>
      <w:r w:rsidRPr="000E1D16">
        <w:rPr>
          <w:rFonts w:ascii="Verdana" w:eastAsia="Calibri" w:hAnsi="Verdana" w:cstheme="minorHAnsi"/>
          <w:sz w:val="18"/>
          <w:szCs w:val="18"/>
          <w:lang w:eastAsia="en-US"/>
        </w:rPr>
        <w:t>będą dokonywane z dokładnością do dwóch miejsc po przecinku.</w:t>
      </w:r>
    </w:p>
    <w:p w14:paraId="6128DAEC" w14:textId="1EC675C2" w:rsidR="00E573ED" w:rsidRPr="000E1D16" w:rsidRDefault="00425D97">
      <w:pPr>
        <w:pStyle w:val="Lista2"/>
        <w:numPr>
          <w:ilvl w:val="1"/>
          <w:numId w:val="52"/>
        </w:numPr>
        <w:spacing w:before="120" w:after="120"/>
        <w:ind w:left="1134" w:right="1" w:hanging="1134"/>
        <w:jc w:val="both"/>
        <w:rPr>
          <w:rFonts w:ascii="Verdana" w:hAnsi="Verdana" w:cstheme="minorHAnsi"/>
          <w:sz w:val="18"/>
          <w:szCs w:val="18"/>
        </w:rPr>
      </w:pPr>
      <w:r w:rsidRPr="000E1D16">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0E1D16">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0E1D16">
        <w:rPr>
          <w:rFonts w:ascii="Verdana" w:eastAsia="Calibri" w:hAnsi="Verdana" w:cstheme="minorHAnsi"/>
          <w:sz w:val="18"/>
          <w:szCs w:val="18"/>
          <w:lang w:eastAsia="en-US"/>
        </w:rPr>
        <w:t>W toku badania i oceny Ofert</w:t>
      </w:r>
      <w:r w:rsidRPr="00FE56A2">
        <w:rPr>
          <w:rFonts w:ascii="Verdana" w:eastAsia="Calibri" w:hAnsi="Verdana" w:cstheme="minorHAnsi"/>
          <w:sz w:val="18"/>
          <w:szCs w:val="18"/>
          <w:lang w:eastAsia="en-US"/>
        </w:rPr>
        <w:t xml:space="preserve">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3" w:name="_Toc489350402"/>
      <w:bookmarkStart w:id="234" w:name="_Toc515896295"/>
      <w:bookmarkStart w:id="235"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33"/>
      <w:bookmarkEnd w:id="234"/>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35"/>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4"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5"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lastRenderedPageBreak/>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6" w:name="_Toc137824145"/>
      <w:bookmarkStart w:id="237" w:name="_Toc154823362"/>
      <w:bookmarkStart w:id="238" w:name="_Toc165273928"/>
      <w:bookmarkStart w:id="239" w:name="_Toc165274197"/>
      <w:bookmarkStart w:id="240" w:name="_Toc243294557"/>
      <w:bookmarkStart w:id="241" w:name="_Toc489350407"/>
      <w:bookmarkStart w:id="242" w:name="_Toc243294553"/>
      <w:bookmarkStart w:id="243" w:name="_Toc489350403"/>
      <w:bookmarkStart w:id="244" w:name="_Toc515896296"/>
      <w:bookmarkStart w:id="245"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36"/>
      <w:bookmarkEnd w:id="237"/>
      <w:bookmarkEnd w:id="238"/>
      <w:bookmarkEnd w:id="239"/>
      <w:bookmarkEnd w:id="240"/>
      <w:bookmarkEnd w:id="241"/>
      <w:bookmarkEnd w:id="242"/>
      <w:bookmarkEnd w:id="243"/>
      <w:bookmarkEnd w:id="244"/>
      <w:bookmarkEnd w:id="245"/>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7F4E3475"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6" w:name="_Toc137824143"/>
      <w:bookmarkStart w:id="247" w:name="_Toc154823359"/>
      <w:bookmarkStart w:id="248" w:name="_Toc165273925"/>
      <w:bookmarkStart w:id="249" w:name="_Toc165274194"/>
      <w:bookmarkStart w:id="250" w:name="_Toc243294554"/>
      <w:bookmarkStart w:id="251" w:name="_Toc489350404"/>
      <w:bookmarkStart w:id="252" w:name="_Toc515896297"/>
      <w:bookmarkStart w:id="253" w:name="_Toc206654325"/>
      <w:r w:rsidRPr="00FE56A2">
        <w:rPr>
          <w:rFonts w:ascii="Trebuchet MS" w:eastAsiaTheme="majorEastAsia" w:hAnsi="Trebuchet MS" w:cstheme="majorBidi"/>
          <w:b w:val="0"/>
          <w:caps w:val="0"/>
          <w:color w:val="1A7466"/>
          <w:kern w:val="0"/>
          <w:sz w:val="32"/>
          <w:szCs w:val="32"/>
          <w:lang w:val="pl-PL"/>
        </w:rPr>
        <w:lastRenderedPageBreak/>
        <w:t>WYMAGANIA DOTYCZĄCE ZABEZPIECZENIA NALEŻYTEGO WYKONANIA UMOWY</w:t>
      </w:r>
      <w:bookmarkEnd w:id="246"/>
      <w:bookmarkEnd w:id="247"/>
      <w:bookmarkEnd w:id="248"/>
      <w:bookmarkEnd w:id="249"/>
      <w:bookmarkEnd w:id="250"/>
      <w:bookmarkEnd w:id="251"/>
      <w:bookmarkEnd w:id="252"/>
      <w:bookmarkEnd w:id="253"/>
    </w:p>
    <w:p w14:paraId="6747E89D" w14:textId="54B41213" w:rsidR="007175C5" w:rsidRPr="000E1D16" w:rsidRDefault="005D3279" w:rsidP="000E1D16">
      <w:pPr>
        <w:pStyle w:val="Akapitzlist"/>
        <w:numPr>
          <w:ilvl w:val="1"/>
          <w:numId w:val="55"/>
        </w:numPr>
        <w:spacing w:before="120" w:after="120" w:line="240" w:lineRule="auto"/>
        <w:ind w:left="1134" w:right="1" w:hanging="1135"/>
        <w:rPr>
          <w:rFonts w:ascii="Verdana" w:eastAsia="Calibri" w:hAnsi="Verdana" w:cstheme="minorHAnsi"/>
          <w:sz w:val="18"/>
          <w:szCs w:val="18"/>
        </w:rPr>
      </w:pPr>
      <w:r w:rsidRPr="000E1D16">
        <w:rPr>
          <w:rFonts w:ascii="Verdana" w:eastAsia="Calibri" w:hAnsi="Verdana" w:cstheme="minorHAnsi"/>
          <w:sz w:val="18"/>
          <w:szCs w:val="18"/>
        </w:rPr>
        <w:t>Zamawiający odstępuje od żądania zabezpieczenia należytego wykonania umowy w niniejszym Postępowaniu</w:t>
      </w:r>
      <w:r w:rsidR="009D5BC2" w:rsidRPr="000E1D16">
        <w:rPr>
          <w:rFonts w:ascii="Verdana" w:eastAsia="Calibri" w:hAnsi="Verdana" w:cstheme="minorHAnsi"/>
          <w:sz w:val="18"/>
          <w:szCs w:val="18"/>
        </w:rPr>
        <w:t xml:space="preserve"> </w:t>
      </w:r>
      <w:r w:rsidR="009D5BC2" w:rsidRPr="000E1D16">
        <w:rPr>
          <w:rFonts w:ascii="Verdana" w:hAnsi="Verdana" w:cstheme="minorHAnsi"/>
          <w:sz w:val="18"/>
          <w:szCs w:val="18"/>
          <w:lang w:eastAsia="pl-PL"/>
        </w:rPr>
        <w:t>zakupowym</w:t>
      </w:r>
      <w:r w:rsidR="000E1D16" w:rsidRPr="000E1D16">
        <w:rPr>
          <w:rFonts w:ascii="Verdana" w:hAnsi="Verdana" w:cstheme="minorHAnsi"/>
          <w:sz w:val="18"/>
          <w:szCs w:val="18"/>
          <w:lang w:eastAsia="pl-PL"/>
        </w:rPr>
        <w:t>.</w:t>
      </w:r>
    </w:p>
    <w:p w14:paraId="4CB3BA08" w14:textId="77777777" w:rsidR="005D3279" w:rsidRPr="00FE56A2" w:rsidRDefault="005D3279"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4" w:name="_Toc360717346"/>
      <w:bookmarkStart w:id="255" w:name="_Toc404679081"/>
      <w:bookmarkStart w:id="256" w:name="_Toc462325366"/>
      <w:bookmarkStart w:id="257" w:name="_Toc206654329"/>
      <w:r w:rsidRPr="00FE56A2">
        <w:rPr>
          <w:rFonts w:ascii="Trebuchet MS" w:eastAsiaTheme="majorEastAsia" w:hAnsi="Trebuchet MS" w:cstheme="majorBidi"/>
          <w:b w:val="0"/>
          <w:caps w:val="0"/>
          <w:color w:val="1A7466"/>
          <w:kern w:val="0"/>
          <w:sz w:val="32"/>
          <w:szCs w:val="32"/>
          <w:lang w:val="pl-PL"/>
        </w:rPr>
        <w:t>INFORMACJA O F</w:t>
      </w:r>
      <w:r w:rsidR="00BF1B92" w:rsidRPr="00FE56A2">
        <w:rPr>
          <w:rFonts w:ascii="Trebuchet MS" w:eastAsiaTheme="majorEastAsia" w:hAnsi="Trebuchet MS" w:cstheme="majorBidi"/>
          <w:b w:val="0"/>
          <w:caps w:val="0"/>
          <w:color w:val="1A7466"/>
          <w:kern w:val="0"/>
          <w:sz w:val="32"/>
          <w:szCs w:val="32"/>
          <w:lang w:val="pl-PL"/>
        </w:rPr>
        <w:t xml:space="preserve">INANSOWANIU ZAMÓWIENIA </w:t>
      </w:r>
      <w:bookmarkEnd w:id="254"/>
      <w:bookmarkEnd w:id="255"/>
      <w:bookmarkEnd w:id="256"/>
      <w:bookmarkEnd w:id="257"/>
    </w:p>
    <w:p w14:paraId="5FAE95C1" w14:textId="3229C5F1" w:rsidR="00655330" w:rsidRPr="000D3932" w:rsidRDefault="00BF1B92" w:rsidP="000D3932">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58" w:name="_Toc122344806"/>
      <w:bookmarkStart w:id="259" w:name="_Toc206654330"/>
      <w:r w:rsidRPr="000D3932">
        <w:rPr>
          <w:rFonts w:ascii="Verdana" w:hAnsi="Verdana" w:cstheme="minorHAnsi"/>
          <w:b w:val="0"/>
          <w:caps w:val="0"/>
          <w:sz w:val="18"/>
          <w:szCs w:val="18"/>
          <w:lang w:val="pl-PL"/>
        </w:rPr>
        <w:t>Zamawiający oświadcza, iż Przedmiot Zamówienia nie będzie finansowany z udziałem środków z</w:t>
      </w:r>
      <w:r w:rsidR="00A14C56" w:rsidRPr="000D3932">
        <w:rPr>
          <w:rFonts w:ascii="Verdana" w:hAnsi="Verdana" w:cstheme="minorHAnsi"/>
          <w:b w:val="0"/>
          <w:caps w:val="0"/>
          <w:sz w:val="18"/>
          <w:szCs w:val="18"/>
          <w:lang w:val="pl-PL"/>
        </w:rPr>
        <w:t> </w:t>
      </w:r>
      <w:r w:rsidRPr="000D3932">
        <w:rPr>
          <w:rFonts w:ascii="Verdana" w:hAnsi="Verdana" w:cstheme="minorHAnsi"/>
          <w:b w:val="0"/>
          <w:caps w:val="0"/>
          <w:sz w:val="18"/>
          <w:szCs w:val="18"/>
          <w:lang w:val="pl-PL"/>
        </w:rPr>
        <w:t>Funduszy UE lub innych środków zewnętrznych</w:t>
      </w:r>
      <w:r w:rsidR="000D3932" w:rsidRPr="000D3932">
        <w:rPr>
          <w:rFonts w:ascii="Verdana" w:hAnsi="Verdana" w:cstheme="minorHAnsi"/>
          <w:b w:val="0"/>
          <w:caps w:val="0"/>
          <w:sz w:val="18"/>
          <w:szCs w:val="18"/>
          <w:lang w:val="pl-PL"/>
        </w:rPr>
        <w:t>.</w:t>
      </w:r>
      <w:r w:rsidRPr="000D3932">
        <w:rPr>
          <w:rFonts w:ascii="Verdana" w:hAnsi="Verdana" w:cstheme="minorHAnsi"/>
          <w:b w:val="0"/>
          <w:caps w:val="0"/>
          <w:sz w:val="18"/>
          <w:szCs w:val="18"/>
          <w:lang w:val="pl-PL"/>
        </w:rPr>
        <w:t xml:space="preserve"> </w:t>
      </w:r>
      <w:bookmarkEnd w:id="258"/>
      <w:bookmarkEnd w:id="259"/>
    </w:p>
    <w:p w14:paraId="73DC6388" w14:textId="77777777" w:rsidR="0077555C" w:rsidRPr="00FE56A2" w:rsidRDefault="0077555C"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531685150"/>
      <w:bookmarkStart w:id="261" w:name="_Toc7422300"/>
      <w:bookmarkStart w:id="262"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60"/>
      <w:bookmarkEnd w:id="261"/>
      <w:bookmarkEnd w:id="262"/>
    </w:p>
    <w:p w14:paraId="1B5413C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63" w:name="_Toc122344809"/>
      <w:bookmarkStart w:id="264" w:name="_Toc206654333"/>
      <w:bookmarkStart w:id="265" w:name="_Toc122344811"/>
      <w:bookmarkStart w:id="266" w:name="_Toc206654335"/>
      <w:bookmarkEnd w:id="263"/>
      <w:bookmarkEnd w:id="264"/>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65"/>
      <w:bookmarkEnd w:id="266"/>
    </w:p>
    <w:p w14:paraId="038751A6" w14:textId="28669EC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67" w:name="_Toc122344812"/>
      <w:bookmarkStart w:id="268" w:name="_Toc206654336"/>
      <w:r w:rsidRPr="00FE56A2">
        <w:rPr>
          <w:rFonts w:ascii="Verdana" w:hAnsi="Verdana"/>
          <w:b w:val="0"/>
          <w:sz w:val="18"/>
          <w:szCs w:val="18"/>
          <w:lang w:val="pl-PL" w:eastAsia="pl-PL"/>
        </w:rPr>
        <w:t>Administratorem Pani / Pana danych osobowych („ADO”) jest:</w:t>
      </w:r>
      <w:bookmarkEnd w:id="267"/>
      <w:bookmarkEnd w:id="268"/>
      <w:r w:rsidRPr="00FE56A2">
        <w:rPr>
          <w:rFonts w:ascii="Verdana" w:hAnsi="Verdana"/>
          <w:b w:val="0"/>
          <w:sz w:val="18"/>
          <w:szCs w:val="18"/>
          <w:lang w:val="pl-PL" w:eastAsia="pl-PL"/>
        </w:rPr>
        <w:t xml:space="preserve"> </w:t>
      </w:r>
      <w:r w:rsidR="000D3932" w:rsidRPr="000D3932">
        <w:rPr>
          <w:rFonts w:ascii="Verdana" w:hAnsi="Verdana"/>
          <w:b w:val="0"/>
          <w:sz w:val="18"/>
          <w:szCs w:val="18"/>
          <w:lang w:val="pl-PL" w:eastAsia="pl-PL"/>
        </w:rPr>
        <w:t>1.</w:t>
      </w:r>
      <w:r w:rsidR="000D3932" w:rsidRPr="000D3932">
        <w:rPr>
          <w:rFonts w:ascii="Verdana" w:hAnsi="Verdana"/>
          <w:b w:val="0"/>
          <w:sz w:val="18"/>
          <w:szCs w:val="18"/>
          <w:lang w:val="pl-PL" w:eastAsia="pl-PL"/>
        </w:rPr>
        <w:tab/>
        <w:t>PGE Energia Ciepła S.A. z siedzibą w Warszawie (00-120) przy ul. Złotej 59.</w:t>
      </w:r>
    </w:p>
    <w:p w14:paraId="26DFA822" w14:textId="2D3DF353"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69" w:name="_Toc122344814"/>
      <w:bookmarkStart w:id="270" w:name="_Toc206654338"/>
      <w:r w:rsidRPr="00FE56A2">
        <w:rPr>
          <w:rFonts w:ascii="Verdana" w:hAnsi="Verdana"/>
          <w:b w:val="0"/>
          <w:sz w:val="18"/>
          <w:szCs w:val="18"/>
          <w:lang w:val="pl-PL" w:eastAsia="pl-PL"/>
        </w:rPr>
        <w:t xml:space="preserve">W sprawie ochrony swoich danych osobowych może Pani/Pan skontaktować się z: </w:t>
      </w:r>
      <w:hyperlink r:id="rId26" w:history="1">
        <w:r w:rsidR="000D3932" w:rsidRPr="00D9333A">
          <w:rPr>
            <w:rStyle w:val="Hipercze"/>
            <w:rFonts w:ascii="Verdana" w:hAnsi="Verdana"/>
            <w:b w:val="0"/>
            <w:sz w:val="18"/>
            <w:szCs w:val="18"/>
            <w:lang w:val="pl-PL" w:eastAsia="pl-PL"/>
          </w:rPr>
          <w:t>iod.pgeec@gkpge.pl</w:t>
        </w:r>
      </w:hyperlink>
      <w:r w:rsidR="000D3932">
        <w:rPr>
          <w:rFonts w:ascii="Verdana" w:hAnsi="Verdana"/>
          <w:b w:val="0"/>
          <w:sz w:val="18"/>
          <w:szCs w:val="18"/>
          <w:lang w:val="pl-PL" w:eastAsia="pl-PL"/>
        </w:rPr>
        <w:t xml:space="preserve">, </w:t>
      </w:r>
      <w:proofErr w:type="spellStart"/>
      <w:r w:rsidRPr="00FE56A2">
        <w:rPr>
          <w:rFonts w:ascii="Verdana" w:hAnsi="Verdana"/>
          <w:b w:val="0"/>
          <w:sz w:val="18"/>
          <w:szCs w:val="18"/>
          <w:lang w:val="pl-PL" w:eastAsia="pl-PL"/>
        </w:rPr>
        <w:t>ub</w:t>
      </w:r>
      <w:proofErr w:type="spellEnd"/>
      <w:r w:rsidRPr="00FE56A2">
        <w:rPr>
          <w:rFonts w:ascii="Verdana" w:hAnsi="Verdana"/>
          <w:b w:val="0"/>
          <w:sz w:val="18"/>
          <w:szCs w:val="18"/>
          <w:lang w:val="pl-PL" w:eastAsia="pl-PL"/>
        </w:rPr>
        <w:t xml:space="preserve">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69"/>
      <w:bookmarkEnd w:id="270"/>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71" w:name="_Toc122344815"/>
      <w:bookmarkStart w:id="272" w:name="_Toc206654339"/>
      <w:r w:rsidRPr="00FE56A2">
        <w:rPr>
          <w:rFonts w:ascii="Verdana" w:hAnsi="Verdana"/>
          <w:b w:val="0"/>
          <w:sz w:val="18"/>
          <w:szCs w:val="18"/>
          <w:lang w:val="pl-PL" w:eastAsia="pl-PL"/>
        </w:rPr>
        <w:t>Pani/Pana dane osobowe będą przetwarzane na podstawie:</w:t>
      </w:r>
      <w:bookmarkEnd w:id="271"/>
      <w:bookmarkEnd w:id="272"/>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73" w:name="_Toc122344816"/>
      <w:bookmarkStart w:id="274"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73"/>
      <w:bookmarkEnd w:id="274"/>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75" w:name="_Toc122344817"/>
      <w:bookmarkStart w:id="276"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75"/>
      <w:bookmarkEnd w:id="276"/>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77" w:name="_Toc122344818"/>
      <w:bookmarkStart w:id="278" w:name="_Toc206654342"/>
      <w:r w:rsidRPr="00FE56A2">
        <w:rPr>
          <w:rFonts w:ascii="Verdana" w:hAnsi="Verdana"/>
          <w:b w:val="0"/>
          <w:sz w:val="18"/>
          <w:szCs w:val="18"/>
          <w:lang w:val="pl-PL" w:eastAsia="pl-PL"/>
        </w:rPr>
        <w:t>art. 6 ust. 1 lit. f) RODO (prawnie uzasadniony interes Administratora):</w:t>
      </w:r>
      <w:bookmarkEnd w:id="277"/>
      <w:bookmarkEnd w:id="278"/>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279" w:name="_Toc122344819"/>
      <w:bookmarkStart w:id="280"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279"/>
      <w:bookmarkEnd w:id="280"/>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281" w:name="_Toc122344820"/>
      <w:bookmarkStart w:id="282"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281"/>
      <w:bookmarkEnd w:id="282"/>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283" w:name="_Toc122344821"/>
      <w:bookmarkStart w:id="284" w:name="_Toc206654345"/>
      <w:r w:rsidRPr="00FE56A2">
        <w:rPr>
          <w:rFonts w:ascii="Verdana" w:hAnsi="Verdana" w:cstheme="minorHAnsi"/>
          <w:b w:val="0"/>
          <w:sz w:val="18"/>
          <w:szCs w:val="18"/>
          <w:lang w:val="pl-PL" w:eastAsia="pl-PL"/>
        </w:rPr>
        <w:t>w celu ewentualnego ustalenia, dochodzenia lub obrony przed roszczeniami,</w:t>
      </w:r>
      <w:bookmarkEnd w:id="283"/>
      <w:bookmarkEnd w:id="284"/>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285" w:name="_Toc122344822"/>
      <w:bookmarkStart w:id="286" w:name="_Toc206654346"/>
      <w:r w:rsidRPr="00FE56A2">
        <w:rPr>
          <w:rFonts w:ascii="Verdana" w:hAnsi="Verdana" w:cstheme="minorHAnsi"/>
          <w:b w:val="0"/>
          <w:sz w:val="18"/>
          <w:szCs w:val="18"/>
          <w:lang w:val="pl-PL" w:eastAsia="pl-PL"/>
        </w:rPr>
        <w:t>w celu ułatwienia komunikacji między podmiotami Grupy Kapitałowej PGE.</w:t>
      </w:r>
      <w:bookmarkEnd w:id="285"/>
      <w:bookmarkEnd w:id="286"/>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87" w:name="_Toc122344823"/>
      <w:bookmarkStart w:id="288"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87"/>
      <w:bookmarkEnd w:id="288"/>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89" w:name="_Toc122344824"/>
      <w:bookmarkStart w:id="290"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289"/>
      <w:bookmarkEnd w:id="290"/>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91" w:name="_Toc122344825"/>
      <w:bookmarkStart w:id="292"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91"/>
      <w:bookmarkEnd w:id="292"/>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93" w:name="_Toc122344826"/>
      <w:bookmarkStart w:id="294"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93"/>
      <w:bookmarkEnd w:id="294"/>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5" w:name="_Toc122344827"/>
      <w:bookmarkStart w:id="296"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95"/>
      <w:bookmarkEnd w:id="296"/>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7" w:name="_Toc122344828"/>
      <w:bookmarkStart w:id="298" w:name="_Toc206654352"/>
      <w:r w:rsidRPr="00FE56A2">
        <w:rPr>
          <w:rFonts w:ascii="Verdana" w:hAnsi="Verdana"/>
          <w:b w:val="0"/>
          <w:sz w:val="18"/>
          <w:szCs w:val="18"/>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w:t>
      </w:r>
      <w:r w:rsidRPr="00FE56A2">
        <w:rPr>
          <w:rFonts w:ascii="Verdana" w:hAnsi="Verdana"/>
          <w:b w:val="0"/>
          <w:sz w:val="18"/>
          <w:szCs w:val="18"/>
          <w:lang w:val="pl-PL" w:eastAsia="pl-PL"/>
        </w:rPr>
        <w:lastRenderedPageBreak/>
        <w:t>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297"/>
      <w:bookmarkEnd w:id="298"/>
    </w:p>
    <w:p w14:paraId="0F3BF60B" w14:textId="720D0A60"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9" w:name="_Toc122344829"/>
      <w:bookmarkStart w:id="300" w:name="_Toc206654353"/>
      <w:r w:rsidRPr="00FE56A2">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w:t>
      </w:r>
      <w:r w:rsidR="000D3932">
        <w:rPr>
          <w:rFonts w:ascii="Verdana" w:hAnsi="Verdana"/>
          <w:b w:val="0"/>
          <w:sz w:val="18"/>
          <w:szCs w:val="18"/>
          <w:lang w:val="pl-PL" w:eastAsia="pl-PL"/>
        </w:rPr>
        <w:t xml:space="preserve">, </w:t>
      </w:r>
      <w:r w:rsidRPr="00FE56A2">
        <w:rPr>
          <w:rFonts w:ascii="Verdana" w:hAnsi="Verdana"/>
          <w:b w:val="0"/>
          <w:sz w:val="18"/>
          <w:szCs w:val="18"/>
          <w:lang w:val="pl-PL" w:eastAsia="pl-PL"/>
        </w:rPr>
        <w:t>osobowe mogą być przekazywane spółce PGE Polska Grupa Energetyczna S.A., w zakresie niezbędnym do celów kontaktowych (wspólne przedsięwzięcie, projekt), w celu sprawowania nadzoru właścicielskiego.</w:t>
      </w:r>
      <w:bookmarkEnd w:id="299"/>
      <w:bookmarkEnd w:id="300"/>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1" w:name="_Toc122344830"/>
      <w:bookmarkStart w:id="302"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01"/>
      <w:bookmarkEnd w:id="302"/>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3" w:name="_Toc122344831"/>
      <w:bookmarkStart w:id="304"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03"/>
      <w:bookmarkEnd w:id="304"/>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5" w:name="_Toc122344832"/>
      <w:bookmarkStart w:id="306"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05"/>
      <w:bookmarkEnd w:id="306"/>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07" w:name="_Toc122344833"/>
      <w:bookmarkStart w:id="308"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07"/>
      <w:bookmarkEnd w:id="308"/>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09"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09"/>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10"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10"/>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42DCA0BF"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0C7B73" w:rsidRPr="000C7B73">
        <w:rPr>
          <w:rFonts w:ascii="Verdana" w:hAnsi="Verdana" w:cstheme="minorHAnsi"/>
          <w:sz w:val="18"/>
          <w:szCs w:val="18"/>
        </w:rPr>
        <w:t>GE Energia Ciepła S.A. z siedzibą w Warszawie (00-120) przy ul. Złotej 59</w:t>
      </w:r>
      <w:r w:rsidR="000C7B73">
        <w:rPr>
          <w:rFonts w:ascii="Verdana" w:hAnsi="Verdana" w:cstheme="minorHAnsi"/>
          <w:sz w:val="18"/>
          <w:szCs w:val="18"/>
        </w:rPr>
        <w:t>.</w:t>
      </w:r>
      <w:r w:rsidRPr="00FE56A2">
        <w:rPr>
          <w:rFonts w:ascii="Verdana" w:hAnsi="Verdana" w:cstheme="minorHAnsi"/>
          <w:sz w:val="18"/>
          <w:szCs w:val="18"/>
        </w:rPr>
        <w:t xml:space="preserve"> </w:t>
      </w:r>
    </w:p>
    <w:p w14:paraId="0B23EB51" w14:textId="40917A53"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 xml:space="preserve">W sprawie ochrony Pani/Pana danych osobowych można </w:t>
      </w:r>
      <w:r w:rsidRPr="000C7B73">
        <w:rPr>
          <w:rFonts w:ascii="Verdana" w:hAnsi="Verdana" w:cstheme="minorHAnsi"/>
          <w:sz w:val="18"/>
          <w:szCs w:val="18"/>
        </w:rPr>
        <w:t xml:space="preserve">skontaktować się z: </w:t>
      </w:r>
      <w:r w:rsidR="000C7B73" w:rsidRPr="000C7B73">
        <w:rPr>
          <w:rFonts w:ascii="Verdana" w:hAnsi="Verdana" w:cstheme="minorHAnsi"/>
          <w:sz w:val="18"/>
          <w:szCs w:val="18"/>
        </w:rPr>
        <w:t>Inspektorem Ochrony Danych PGE Energia Ciepła S.A.: iod.pgeec@gkpge.pl</w:t>
      </w:r>
      <w:r w:rsidRPr="000C7B73">
        <w:rPr>
          <w:rFonts w:ascii="Verdana" w:hAnsi="Verdana" w:cstheme="minorHAnsi"/>
          <w:sz w:val="18"/>
          <w:szCs w:val="18"/>
        </w:rPr>
        <w:t>, bądź</w:t>
      </w:r>
      <w:r w:rsidRPr="00FE56A2">
        <w:rPr>
          <w:rFonts w:ascii="Verdana" w:hAnsi="Verdana" w:cstheme="minorHAnsi"/>
          <w:sz w:val="18"/>
          <w:szCs w:val="18"/>
        </w:rPr>
        <w:t xml:space="preserve"> pisemnie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025F58BD"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lastRenderedPageBreak/>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0C7B73" w:rsidRPr="000C7B73">
        <w:rPr>
          <w:rFonts w:ascii="Verdana" w:hAnsi="Verdana" w:cstheme="minorHAnsi"/>
          <w:sz w:val="18"/>
          <w:szCs w:val="18"/>
        </w:rPr>
        <w:t>POST/PEC/PEC/UZL/00015/2026</w:t>
      </w:r>
      <w:r w:rsidRPr="00FE56A2">
        <w:rPr>
          <w:rFonts w:ascii="Verdana" w:hAnsi="Verdana" w:cstheme="minorHAnsi"/>
          <w:sz w:val="18"/>
          <w:szCs w:val="18"/>
        </w:rPr>
        <w:t xml:space="preserve"> (dalej: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29F1825F"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szczególności spółce PGE Systemy S.A</w:t>
      </w:r>
      <w:r w:rsidR="000C7B73">
        <w:rPr>
          <w:rFonts w:ascii="Verdana" w:hAnsi="Verdana" w:cstheme="minorHAnsi"/>
          <w:color w:val="000000"/>
          <w:sz w:val="18"/>
          <w:szCs w:val="18"/>
        </w:rPr>
        <w:t>.</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w:t>
      </w:r>
      <w:r w:rsidRPr="00FE56A2">
        <w:rPr>
          <w:rFonts w:ascii="Verdana" w:hAnsi="Verdana" w:cstheme="minorHAnsi"/>
          <w:color w:val="000000"/>
          <w:sz w:val="18"/>
          <w:szCs w:val="18"/>
        </w:rPr>
        <w:lastRenderedPageBreak/>
        <w:t>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11" w:name="_Toc39813090"/>
      <w:bookmarkStart w:id="312" w:name="_Toc122344836"/>
      <w:bookmarkStart w:id="313" w:name="_Toc206654358"/>
      <w:bookmarkStart w:id="314" w:name="_Toc206654360"/>
      <w:bookmarkEnd w:id="311"/>
      <w:bookmarkEnd w:id="312"/>
      <w:bookmarkEnd w:id="313"/>
      <w:r w:rsidRPr="00FE56A2">
        <w:rPr>
          <w:rFonts w:ascii="Trebuchet MS" w:eastAsiaTheme="majorEastAsia" w:hAnsi="Trebuchet MS" w:cstheme="majorBidi"/>
          <w:b w:val="0"/>
          <w:caps w:val="0"/>
          <w:color w:val="1A7466"/>
          <w:kern w:val="0"/>
          <w:sz w:val="32"/>
          <w:szCs w:val="32"/>
          <w:lang w:val="pl-PL"/>
        </w:rPr>
        <w:t>INNE INFORMACJE</w:t>
      </w:r>
      <w:bookmarkEnd w:id="314"/>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rsidP="00200BB4">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15" w:name="_Toc165273929"/>
      <w:bookmarkStart w:id="316" w:name="_Toc165274198"/>
      <w:bookmarkStart w:id="317" w:name="_Toc243294558"/>
      <w:bookmarkStart w:id="318" w:name="_Toc489350408"/>
      <w:bookmarkStart w:id="319" w:name="_Toc515896301"/>
      <w:bookmarkStart w:id="320"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15"/>
      <w:bookmarkEnd w:id="316"/>
      <w:bookmarkEnd w:id="317"/>
      <w:bookmarkEnd w:id="318"/>
      <w:bookmarkEnd w:id="319"/>
      <w:r w:rsidR="00904E94" w:rsidRPr="00FE56A2">
        <w:rPr>
          <w:rFonts w:ascii="Trebuchet MS" w:eastAsiaTheme="majorEastAsia" w:hAnsi="Trebuchet MS" w:cstheme="majorBidi"/>
          <w:b w:val="0"/>
          <w:caps w:val="0"/>
          <w:color w:val="1A7466"/>
          <w:kern w:val="0"/>
          <w:sz w:val="32"/>
          <w:szCs w:val="32"/>
          <w:lang w:val="pl-PL"/>
        </w:rPr>
        <w:t>SWZ</w:t>
      </w:r>
      <w:bookmarkEnd w:id="320"/>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FE56A2" w:rsidDel="0065578D"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Calibri"/>
                <w:b/>
                <w:sz w:val="16"/>
                <w:szCs w:val="16"/>
              </w:rPr>
              <w:t>Projekt Umowy</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44930DEE" w:rsidR="00087DD1" w:rsidRPr="00FE56A2" w:rsidRDefault="00C76D1E" w:rsidP="00FE56A2">
            <w:pPr>
              <w:tabs>
                <w:tab w:val="left" w:pos="1980"/>
              </w:tabs>
              <w:spacing w:before="120" w:after="120" w:line="276" w:lineRule="auto"/>
              <w:rPr>
                <w:rFonts w:ascii="Verdana" w:hAnsi="Verdana" w:cs="Calibri"/>
                <w:b/>
                <w:sz w:val="16"/>
                <w:szCs w:val="16"/>
              </w:rPr>
            </w:pPr>
            <w:r>
              <w:rPr>
                <w:rFonts w:ascii="Verdana" w:hAnsi="Verdana" w:cstheme="minorHAnsi"/>
                <w:b/>
                <w:sz w:val="16"/>
                <w:szCs w:val="16"/>
              </w:rPr>
              <w:t>Nie dotyczy</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Formularz cenowy – WZÓR</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21" w:name="_Toc515896302"/>
      <w:bookmarkStart w:id="322" w:name="_Toc122344840"/>
      <w:bookmarkEnd w:id="63"/>
    </w:p>
    <w:bookmarkEnd w:id="321"/>
    <w:bookmarkEnd w:id="322"/>
    <w:p w14:paraId="4D320B58" w14:textId="39166BCC" w:rsidR="00806375" w:rsidRPr="00FE56A2" w:rsidRDefault="00806375" w:rsidP="00FE56A2">
      <w:pPr>
        <w:spacing w:line="240" w:lineRule="auto"/>
        <w:jc w:val="left"/>
        <w:rPr>
          <w:rFonts w:ascii="Verdana" w:hAnsi="Verdana"/>
          <w:b/>
          <w:sz w:val="18"/>
          <w:szCs w:val="18"/>
        </w:rPr>
      </w:pPr>
    </w:p>
    <w:sectPr w:rsidR="00806375" w:rsidRPr="00FE56A2" w:rsidSect="00CE2196">
      <w:headerReference w:type="even" r:id="rId27"/>
      <w:headerReference w:type="default" r:id="rId28"/>
      <w:footerReference w:type="default" r:id="rId29"/>
      <w:headerReference w:type="first" r:id="rId30"/>
      <w:type w:val="continuous"/>
      <w:pgSz w:w="11909" w:h="16834" w:code="9"/>
      <w:pgMar w:top="180" w:right="710" w:bottom="992" w:left="992" w:header="133"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D425" w14:textId="77777777" w:rsidR="00A65A3D" w:rsidRDefault="00A65A3D">
      <w:r>
        <w:separator/>
      </w:r>
    </w:p>
  </w:endnote>
  <w:endnote w:type="continuationSeparator" w:id="0">
    <w:p w14:paraId="7A54C725" w14:textId="77777777" w:rsidR="00A65A3D" w:rsidRDefault="00A6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83362" w14:textId="77777777" w:rsidR="00A65A3D" w:rsidRDefault="00A65A3D">
      <w:r>
        <w:separator/>
      </w:r>
    </w:p>
  </w:footnote>
  <w:footnote w:type="continuationSeparator" w:id="0">
    <w:p w14:paraId="197E6632" w14:textId="77777777" w:rsidR="00A65A3D" w:rsidRDefault="00A65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0B9944F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3744900" w14:textId="1B491A3F" w:rsidR="00087DD1" w:rsidRPr="00E14220" w:rsidRDefault="00CE2196" w:rsidP="00E76A8B">
          <w:pPr>
            <w:tabs>
              <w:tab w:val="left" w:pos="6946"/>
            </w:tabs>
            <w:rPr>
              <w:rFonts w:ascii="Trebuchet MS" w:hAnsi="Trebuchet MS"/>
              <w:color w:val="000000" w:themeColor="text1"/>
              <w:sz w:val="14"/>
              <w:szCs w:val="18"/>
            </w:rPr>
          </w:pPr>
          <w:r w:rsidRPr="00CE2196">
            <w:rPr>
              <w:rFonts w:asciiTheme="majorHAnsi" w:hAnsiTheme="majorHAnsi"/>
              <w:color w:val="000000" w:themeColor="text1"/>
              <w:sz w:val="14"/>
              <w:szCs w:val="18"/>
            </w:rPr>
            <w:t>Zakup materiałów do instalacji odpopielania K1, K4, K6, SW1, SW2 w PGE Energia Ciepła S.A. Oddział Wybrzeże w Gdańsku</w:t>
          </w:r>
          <w:r w:rsidR="00087DD1" w:rsidRPr="006E100D">
            <w:rPr>
              <w:rFonts w:asciiTheme="majorHAnsi" w:hAnsiTheme="majorHAnsi"/>
              <w:color w:val="000000" w:themeColor="text1"/>
              <w:sz w:val="14"/>
              <w:szCs w:val="18"/>
            </w:rPr>
            <w:t>…</w:t>
          </w:r>
          <w:r w:rsidR="00087DD1">
            <w:rPr>
              <w:rFonts w:asciiTheme="majorHAnsi" w:hAnsiTheme="majorHAnsi"/>
              <w:color w:val="000000" w:themeColor="text1"/>
              <w:sz w:val="14"/>
              <w:szCs w:val="18"/>
            </w:rPr>
            <w:t xml:space="preserve"> </w:t>
          </w:r>
        </w:p>
        <w:p w14:paraId="1F21387A" w14:textId="75F20B14" w:rsidR="00087DD1" w:rsidRPr="00E14220" w:rsidRDefault="00CE2196" w:rsidP="00CE2196">
          <w:pPr>
            <w:suppressAutoHyphens/>
            <w:ind w:right="187"/>
            <w:rPr>
              <w:rFonts w:asciiTheme="majorHAnsi" w:hAnsiTheme="majorHAnsi"/>
              <w:color w:val="000000" w:themeColor="text1"/>
              <w:sz w:val="14"/>
              <w:szCs w:val="18"/>
            </w:rPr>
          </w:pPr>
          <w:r w:rsidRPr="00CE2196">
            <w:rPr>
              <w:rFonts w:asciiTheme="majorHAnsi" w:hAnsiTheme="majorHAnsi"/>
              <w:color w:val="000000" w:themeColor="text1"/>
              <w:sz w:val="14"/>
              <w:szCs w:val="18"/>
            </w:rPr>
            <w:t>POST/PEC/PEC/UZL/00015/2026</w:t>
          </w:r>
        </w:p>
      </w:tc>
      <w:tc>
        <w:tcPr>
          <w:tcW w:w="5106" w:type="dxa"/>
        </w:tcPr>
        <w:p w14:paraId="52A1F6A9" w14:textId="11F6E0F7" w:rsidR="00087DD1" w:rsidRPr="00796896" w:rsidRDefault="00CE2196" w:rsidP="00E76A8B">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1960086D">
                    <wp:simplePos x="0" y="0"/>
                    <wp:positionH relativeFrom="page">
                      <wp:posOffset>0</wp:posOffset>
                    </wp:positionH>
                    <wp:positionV relativeFrom="page">
                      <wp:posOffset>376555</wp:posOffset>
                    </wp:positionV>
                    <wp:extent cx="209740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7F38096" w14:textId="440BDC2E"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0;margin-top:29.65pt;width:165.15pt;height:29.6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" filled="f" stroked="f">
                    <v:textbox style="mso-fit-shape-to-text:t" inset="0,15pt,20pt,0">
                      <w:txbxContent>
                        <w:p w14:paraId="27F38096" w14:textId="440BDC2E"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1021811"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23BBF6C"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7777777" w:rsidR="00087DD1" w:rsidRPr="00E14220" w:rsidRDefault="00087DD1" w:rsidP="00DE4180">
          <w:pPr>
            <w:tabs>
              <w:tab w:val="left" w:pos="6946"/>
            </w:tabs>
            <w:rPr>
              <w:rFonts w:ascii="Trebuchet MS"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293C60DD" w14:textId="77777777" w:rsidR="00087DD1" w:rsidRPr="00E14220" w:rsidRDefault="00087DD1" w:rsidP="00DE41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106" w:type="dxa"/>
        </w:tcPr>
        <w:p w14:paraId="5C418A52" w14:textId="592B6F38" w:rsidR="00087DD1" w:rsidRPr="00796896" w:rsidRDefault="00CE2196" w:rsidP="00DE4180">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070A79CD">
                    <wp:simplePos x="0" y="0"/>
                    <wp:positionH relativeFrom="page">
                      <wp:posOffset>209696</wp:posOffset>
                    </wp:positionH>
                    <wp:positionV relativeFrom="page">
                      <wp:posOffset>246185</wp:posOffset>
                    </wp:positionV>
                    <wp:extent cx="209740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6.5pt;margin-top:19.4pt;width:165.15pt;height:29.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" filled="f" stroked="f">
                    <v:textbox style="mso-fit-shape-to-text:t" inset="0,15pt,20pt,0">
                      <w:txbxContent>
                        <w:p w14:paraId="26B5632E" w14:textId="17AAB255"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r w:rsidR="00087DD1">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1021812"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1495"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7A73010"/>
    <w:multiLevelType w:val="multilevel"/>
    <w:tmpl w:val="2A52FB76"/>
    <w:lvl w:ilvl="0">
      <w:start w:val="1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3"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6"/>
  </w:num>
  <w:num w:numId="18" w16cid:durableId="497622217">
    <w:abstractNumId w:val="106"/>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5"/>
  </w:num>
  <w:num w:numId="45" w16cid:durableId="241453295">
    <w:abstractNumId w:val="41"/>
  </w:num>
  <w:num w:numId="46" w16cid:durableId="402724796">
    <w:abstractNumId w:val="86"/>
  </w:num>
  <w:num w:numId="47" w16cid:durableId="1333341186">
    <w:abstractNumId w:val="113"/>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7"/>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5"/>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4"/>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9"/>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1"/>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10"/>
  </w:num>
  <w:num w:numId="97" w16cid:durableId="1584072949">
    <w:abstractNumId w:val="112"/>
  </w:num>
  <w:num w:numId="98" w16cid:durableId="1680815044">
    <w:abstractNumId w:val="85"/>
  </w:num>
  <w:num w:numId="99" w16cid:durableId="235290388">
    <w:abstractNumId w:val="78"/>
  </w:num>
  <w:num w:numId="100" w16cid:durableId="2125809965">
    <w:abstractNumId w:val="108"/>
  </w:num>
  <w:num w:numId="101" w16cid:durableId="2038001191">
    <w:abstractNumId w:val="20"/>
  </w:num>
  <w:num w:numId="102" w16cid:durableId="106893078">
    <w:abstractNumId w:val="57"/>
  </w:num>
  <w:num w:numId="103" w16cid:durableId="142029658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865"/>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5BC0"/>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591"/>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B73"/>
    <w:rsid w:val="000C7F3D"/>
    <w:rsid w:val="000D1698"/>
    <w:rsid w:val="000D1B71"/>
    <w:rsid w:val="000D21E1"/>
    <w:rsid w:val="000D26F6"/>
    <w:rsid w:val="000D2C82"/>
    <w:rsid w:val="000D2F78"/>
    <w:rsid w:val="000D3932"/>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1D16"/>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E96"/>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5B4F"/>
    <w:rsid w:val="001A7358"/>
    <w:rsid w:val="001B01C2"/>
    <w:rsid w:val="001B0987"/>
    <w:rsid w:val="001B0E32"/>
    <w:rsid w:val="001B2196"/>
    <w:rsid w:val="001B2760"/>
    <w:rsid w:val="001B2F17"/>
    <w:rsid w:val="001B356C"/>
    <w:rsid w:val="001B36ED"/>
    <w:rsid w:val="001B4400"/>
    <w:rsid w:val="001B4621"/>
    <w:rsid w:val="001B4C77"/>
    <w:rsid w:val="001B63ED"/>
    <w:rsid w:val="001B66C2"/>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1E7"/>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BB4"/>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8AB"/>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065"/>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A75F0"/>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E32"/>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0F88"/>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B4E"/>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B7C59"/>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3F1"/>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5E74"/>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502B"/>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63B"/>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A3D"/>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850"/>
    <w:rsid w:val="00AB6F0A"/>
    <w:rsid w:val="00AC03DF"/>
    <w:rsid w:val="00AC04FD"/>
    <w:rsid w:val="00AC1531"/>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CCD"/>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589"/>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47EE4"/>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6D1E"/>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3ED3"/>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6F26"/>
    <w:rsid w:val="00CD752A"/>
    <w:rsid w:val="00CD7678"/>
    <w:rsid w:val="00CE01E4"/>
    <w:rsid w:val="00CE05B5"/>
    <w:rsid w:val="00CE08F6"/>
    <w:rsid w:val="00CE0FD8"/>
    <w:rsid w:val="00CE13FA"/>
    <w:rsid w:val="00CE1B69"/>
    <w:rsid w:val="00CE1D69"/>
    <w:rsid w:val="00CE2196"/>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66E"/>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5B1"/>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compliance"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_00015_materiały instal odpopielania.docx</dmsv2BaseFileName>
    <dmsv2BaseDisplayName xmlns="http://schemas.microsoft.com/sharepoint/v3">SWZ _00015_materiały instal odpopielania</dmsv2BaseDisplayName>
    <dmsv2SWPP2ObjectNumber xmlns="http://schemas.microsoft.com/sharepoint/v3">POST/PEC/PEC/UZL/00015/2026                       </dmsv2SWPP2ObjectNumber>
    <dmsv2SWPP2SumMD5 xmlns="http://schemas.microsoft.com/sharepoint/v3">4ba7885301ff99adbb09e89ae2338d33</dmsv2SWPP2SumMD5>
    <dmsv2BaseMoved xmlns="http://schemas.microsoft.com/sharepoint/v3">false</dmsv2BaseMoved>
    <dmsv2BaseIsSensitive xmlns="http://schemas.microsoft.com/sharepoint/v3">true</dmsv2BaseIsSensitive>
    <dmsv2SWPP2IDSWPP2 xmlns="http://schemas.microsoft.com/sharepoint/v3">703058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24196136</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JEUP5JKVCYQC-1398355148-14687</_dlc_DocId>
    <_dlc_DocIdUrl xmlns="a19cb1c7-c5c7-46d4-85ae-d83685407bba">
      <Url>https://swpp2.dms.gkpge.pl/sites/41/_layouts/15/DocIdRedir.aspx?ID=JEUP5JKVCYQC-1398355148-14687</Url>
      <Description>JEUP5JKVCYQC-1398355148-14687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4A0B0A-8018-4711-AB20-2D4A9C91075B}"/>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1E52B65F-AE2C-4C53-8563-F8DC4DD305F0}"/>
</file>

<file path=docProps/app.xml><?xml version="1.0" encoding="utf-8"?>
<Properties xmlns="http://schemas.openxmlformats.org/officeDocument/2006/extended-properties" xmlns:vt="http://schemas.openxmlformats.org/officeDocument/2006/docPropsVTypes">
  <Template>Normal</Template>
  <TotalTime>353</TotalTime>
  <Pages>1</Pages>
  <Words>9194</Words>
  <Characters>55167</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9</cp:revision>
  <dcterms:created xsi:type="dcterms:W3CDTF">2026-01-12T06:56:00Z</dcterms:created>
  <dcterms:modified xsi:type="dcterms:W3CDTF">2026-01-27T11:24:00Z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e2753fe9-9366-4dce-8caa-8e1dafd72e72</vt:lpwstr>
  </property>
</Properties>
</file>